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D787" w14:textId="570177DD" w:rsidR="005D2C46" w:rsidRDefault="005D2C46"/>
    <w:p w14:paraId="6E605032" w14:textId="490E89B7" w:rsidR="004A60E3" w:rsidRDefault="004A60E3"/>
    <w:p w14:paraId="4DC60AB8" w14:textId="41961B7F" w:rsidR="004A60E3" w:rsidRDefault="004A60E3" w:rsidP="002966FA">
      <w:pPr>
        <w:jc w:val="center"/>
      </w:pPr>
    </w:p>
    <w:p w14:paraId="6DFD5088" w14:textId="792B2ECF" w:rsidR="00E83731" w:rsidRPr="00E83731" w:rsidRDefault="00E83731" w:rsidP="002966FA">
      <w:pPr>
        <w:jc w:val="right"/>
        <w:rPr>
          <w:i/>
          <w:iCs/>
          <w:sz w:val="16"/>
          <w:szCs w:val="16"/>
        </w:rPr>
      </w:pPr>
      <w:r w:rsidRPr="00E83731">
        <w:rPr>
          <w:i/>
          <w:iCs/>
          <w:sz w:val="16"/>
          <w:szCs w:val="16"/>
        </w:rPr>
        <w:t>Wednesday, April 6</w:t>
      </w:r>
      <w:r w:rsidRPr="00E83731">
        <w:rPr>
          <w:i/>
          <w:iCs/>
          <w:sz w:val="16"/>
          <w:szCs w:val="16"/>
          <w:vertAlign w:val="superscript"/>
        </w:rPr>
        <w:t>th</w:t>
      </w:r>
      <w:proofErr w:type="gramStart"/>
      <w:r w:rsidRPr="00E83731">
        <w:rPr>
          <w:i/>
          <w:iCs/>
          <w:sz w:val="16"/>
          <w:szCs w:val="16"/>
        </w:rPr>
        <w:t xml:space="preserve"> 2022</w:t>
      </w:r>
      <w:proofErr w:type="gramEnd"/>
    </w:p>
    <w:p w14:paraId="36A9AB22" w14:textId="298853A3" w:rsidR="004A60E3" w:rsidRPr="002966FA" w:rsidRDefault="004A60E3" w:rsidP="002966FA">
      <w:pPr>
        <w:jc w:val="center"/>
        <w:rPr>
          <w:b/>
          <w:bCs/>
          <w:u w:val="single"/>
        </w:rPr>
      </w:pPr>
      <w:r w:rsidRPr="002966FA">
        <w:rPr>
          <w:b/>
          <w:bCs/>
          <w:u w:val="single"/>
        </w:rPr>
        <w:t>MEDIA RELEASE: FOR IMMEDIATE ATTENTION</w:t>
      </w:r>
    </w:p>
    <w:p w14:paraId="34ADD8C2" w14:textId="42B42ABD" w:rsidR="004A60E3" w:rsidRPr="002966FA" w:rsidRDefault="00E83731" w:rsidP="002966FA">
      <w:pPr>
        <w:spacing w:line="276" w:lineRule="auto"/>
        <w:ind w:right="180"/>
        <w:jc w:val="center"/>
        <w:rPr>
          <w:rFonts w:eastAsia="Times New Roman" w:cs="Calibri"/>
          <w:b/>
          <w:bCs/>
          <w:lang w:eastAsia="en-AU"/>
        </w:rPr>
      </w:pPr>
      <w:r w:rsidRPr="00E83731">
        <w:rPr>
          <w:rFonts w:eastAsia="Times New Roman" w:cs="Calibri"/>
          <w:b/>
          <w:bCs/>
          <w:lang w:eastAsia="en-AU"/>
        </w:rPr>
        <w:t>Steadfast Group Partner with Regional</w:t>
      </w:r>
      <w:r w:rsidRPr="002966FA">
        <w:rPr>
          <w:rFonts w:eastAsia="Times New Roman" w:cs="Calibri"/>
          <w:b/>
          <w:bCs/>
          <w:lang w:eastAsia="en-AU"/>
        </w:rPr>
        <w:t xml:space="preserve"> Academies of Sport Network</w:t>
      </w:r>
    </w:p>
    <w:p w14:paraId="5C2E1EC3" w14:textId="77777777" w:rsidR="004A60E3" w:rsidRPr="004A60E3" w:rsidRDefault="004A60E3" w:rsidP="002966FA">
      <w:pPr>
        <w:spacing w:line="276" w:lineRule="auto"/>
        <w:rPr>
          <w:rFonts w:eastAsia="Times New Roman" w:cs="Calibri"/>
          <w:sz w:val="22"/>
          <w:szCs w:val="22"/>
          <w:lang w:eastAsia="en-AU"/>
        </w:rPr>
      </w:pPr>
    </w:p>
    <w:p w14:paraId="50AED82B" w14:textId="674FF710" w:rsidR="002966FA" w:rsidRDefault="004A60E3" w:rsidP="002966FA">
      <w:pPr>
        <w:rPr>
          <w:rFonts w:eastAsia="Times New Roman" w:cs="Calibri"/>
          <w:sz w:val="22"/>
          <w:szCs w:val="22"/>
          <w:lang w:eastAsia="en-AU"/>
        </w:rPr>
      </w:pPr>
      <w:r w:rsidRPr="004A60E3">
        <w:rPr>
          <w:rFonts w:eastAsia="Times New Roman" w:cs="Calibri"/>
          <w:sz w:val="22"/>
          <w:szCs w:val="22"/>
          <w:lang w:eastAsia="en-AU"/>
        </w:rPr>
        <w:t xml:space="preserve">In what can only be described as a major boost to young regional NSW athletes, the Regional Academies of Sport (RAS) have </w:t>
      </w:r>
      <w:r w:rsidR="001D2FDD">
        <w:rPr>
          <w:rFonts w:eastAsia="Times New Roman" w:cs="Calibri"/>
          <w:sz w:val="22"/>
          <w:szCs w:val="22"/>
          <w:lang w:eastAsia="en-AU"/>
        </w:rPr>
        <w:t>commenced</w:t>
      </w:r>
      <w:r w:rsidRPr="004A60E3">
        <w:rPr>
          <w:rFonts w:eastAsia="Times New Roman" w:cs="Calibri"/>
          <w:sz w:val="22"/>
          <w:szCs w:val="22"/>
          <w:lang w:eastAsia="en-AU"/>
        </w:rPr>
        <w:t xml:space="preserve"> an exciting and beneficial partnership which will assist the development of close to 3</w:t>
      </w:r>
      <w:r w:rsidR="001D2FDD">
        <w:rPr>
          <w:rFonts w:eastAsia="Times New Roman" w:cs="Calibri"/>
          <w:sz w:val="22"/>
          <w:szCs w:val="22"/>
          <w:lang w:eastAsia="en-AU"/>
        </w:rPr>
        <w:t>,</w:t>
      </w:r>
      <w:r w:rsidRPr="004A60E3">
        <w:rPr>
          <w:rFonts w:eastAsia="Times New Roman" w:cs="Calibri"/>
          <w:sz w:val="22"/>
          <w:szCs w:val="22"/>
          <w:lang w:eastAsia="en-AU"/>
        </w:rPr>
        <w:t xml:space="preserve">000 young Academy athletes and 500 coaches across NSW each year. </w:t>
      </w:r>
    </w:p>
    <w:p w14:paraId="65641324" w14:textId="77777777" w:rsidR="002966FA" w:rsidRDefault="002966FA" w:rsidP="002966FA">
      <w:pPr>
        <w:rPr>
          <w:rFonts w:eastAsia="Times New Roman" w:cs="Calibri"/>
          <w:sz w:val="22"/>
          <w:szCs w:val="22"/>
          <w:lang w:eastAsia="en-AU"/>
        </w:rPr>
      </w:pPr>
    </w:p>
    <w:p w14:paraId="705F1898" w14:textId="6D0080C3" w:rsidR="004A60E3" w:rsidRDefault="004A60E3" w:rsidP="002966FA">
      <w:pPr>
        <w:rPr>
          <w:rFonts w:eastAsia="Times New Roman" w:cs="Calibri"/>
          <w:sz w:val="22"/>
          <w:szCs w:val="22"/>
          <w:lang w:eastAsia="en-AU"/>
        </w:rPr>
      </w:pPr>
      <w:r w:rsidRPr="004A60E3">
        <w:rPr>
          <w:rFonts w:eastAsia="Times New Roman" w:cs="Calibri"/>
          <w:sz w:val="22"/>
          <w:szCs w:val="22"/>
          <w:lang w:eastAsia="en-AU"/>
        </w:rPr>
        <w:t xml:space="preserve">Steadfast </w:t>
      </w:r>
      <w:r w:rsidR="002966FA">
        <w:rPr>
          <w:rFonts w:eastAsia="Times New Roman" w:cs="Calibri"/>
          <w:sz w:val="22"/>
          <w:szCs w:val="22"/>
          <w:lang w:eastAsia="en-AU"/>
        </w:rPr>
        <w:t>G</w:t>
      </w:r>
      <w:r w:rsidRPr="004A60E3">
        <w:rPr>
          <w:rFonts w:eastAsia="Times New Roman" w:cs="Calibri"/>
          <w:sz w:val="22"/>
          <w:szCs w:val="22"/>
          <w:lang w:eastAsia="en-AU"/>
        </w:rPr>
        <w:t>roup ha</w:t>
      </w:r>
      <w:r w:rsidR="001D2FDD">
        <w:rPr>
          <w:rFonts w:eastAsia="Times New Roman" w:cs="Calibri"/>
          <w:sz w:val="22"/>
          <w:szCs w:val="22"/>
          <w:lang w:eastAsia="en-AU"/>
        </w:rPr>
        <w:t xml:space="preserve">s partnered </w:t>
      </w:r>
      <w:r w:rsidRPr="004A60E3">
        <w:rPr>
          <w:rFonts w:eastAsia="Times New Roman" w:cs="Calibri"/>
          <w:sz w:val="22"/>
          <w:szCs w:val="22"/>
          <w:lang w:eastAsia="en-AU"/>
        </w:rPr>
        <w:t xml:space="preserve">with the RAS </w:t>
      </w:r>
      <w:r w:rsidR="001D2FDD">
        <w:rPr>
          <w:rFonts w:eastAsia="Times New Roman" w:cs="Calibri"/>
          <w:sz w:val="22"/>
          <w:szCs w:val="22"/>
          <w:lang w:eastAsia="en-AU"/>
        </w:rPr>
        <w:t xml:space="preserve">through </w:t>
      </w:r>
      <w:r w:rsidRPr="004A60E3">
        <w:rPr>
          <w:rFonts w:eastAsia="Times New Roman" w:cs="Calibri"/>
          <w:sz w:val="22"/>
          <w:szCs w:val="22"/>
          <w:lang w:eastAsia="en-AU"/>
        </w:rPr>
        <w:t>a multi-year contract</w:t>
      </w:r>
      <w:r w:rsidR="002966FA">
        <w:rPr>
          <w:rFonts w:eastAsia="Times New Roman" w:cs="Calibri"/>
          <w:sz w:val="22"/>
          <w:szCs w:val="22"/>
          <w:lang w:eastAsia="en-AU"/>
        </w:rPr>
        <w:t>, with the</w:t>
      </w:r>
      <w:r w:rsidRPr="004A60E3">
        <w:rPr>
          <w:rFonts w:eastAsia="Times New Roman" w:cs="Calibri"/>
          <w:sz w:val="22"/>
          <w:szCs w:val="22"/>
          <w:lang w:eastAsia="en-AU"/>
        </w:rPr>
        <w:t xml:space="preserve"> partnership ha</w:t>
      </w:r>
      <w:r w:rsidR="002966FA">
        <w:rPr>
          <w:rFonts w:eastAsia="Times New Roman" w:cs="Calibri"/>
          <w:sz w:val="22"/>
          <w:szCs w:val="22"/>
          <w:lang w:eastAsia="en-AU"/>
        </w:rPr>
        <w:t>ving</w:t>
      </w:r>
      <w:r w:rsidRPr="004A60E3">
        <w:rPr>
          <w:rFonts w:eastAsia="Times New Roman" w:cs="Calibri"/>
          <w:sz w:val="22"/>
          <w:szCs w:val="22"/>
          <w:lang w:eastAsia="en-AU"/>
        </w:rPr>
        <w:t xml:space="preserve"> </w:t>
      </w:r>
      <w:r w:rsidR="001D2FDD">
        <w:rPr>
          <w:rFonts w:eastAsia="Times New Roman" w:cs="Calibri"/>
          <w:sz w:val="22"/>
          <w:szCs w:val="22"/>
          <w:lang w:eastAsia="en-AU"/>
        </w:rPr>
        <w:t>three</w:t>
      </w:r>
      <w:r w:rsidRPr="004A60E3">
        <w:rPr>
          <w:rFonts w:eastAsia="Times New Roman" w:cs="Calibri"/>
          <w:sz w:val="22"/>
          <w:szCs w:val="22"/>
          <w:lang w:eastAsia="en-AU"/>
        </w:rPr>
        <w:t xml:space="preserve"> project</w:t>
      </w:r>
      <w:r w:rsidR="001D2FDD">
        <w:rPr>
          <w:rFonts w:eastAsia="Times New Roman" w:cs="Calibri"/>
          <w:sz w:val="22"/>
          <w:szCs w:val="22"/>
          <w:lang w:eastAsia="en-AU"/>
        </w:rPr>
        <w:t xml:space="preserve"> platforms</w:t>
      </w:r>
      <w:r w:rsidRPr="004A60E3">
        <w:rPr>
          <w:rFonts w:eastAsia="Times New Roman" w:cs="Calibri"/>
          <w:sz w:val="22"/>
          <w:szCs w:val="22"/>
          <w:lang w:eastAsia="en-AU"/>
        </w:rPr>
        <w:t xml:space="preserve"> which will deliver multiple outcomes in our community:</w:t>
      </w:r>
    </w:p>
    <w:p w14:paraId="455C0878" w14:textId="77777777" w:rsidR="002966FA" w:rsidRPr="004A60E3" w:rsidRDefault="002966FA" w:rsidP="002966FA">
      <w:pPr>
        <w:rPr>
          <w:rFonts w:eastAsia="Times New Roman" w:cs="Calibri"/>
          <w:sz w:val="22"/>
          <w:szCs w:val="22"/>
          <w:lang w:eastAsia="en-AU"/>
        </w:rPr>
      </w:pPr>
    </w:p>
    <w:p w14:paraId="0B3F85CB" w14:textId="77777777" w:rsidR="004A60E3" w:rsidRPr="004A60E3" w:rsidRDefault="004A60E3" w:rsidP="002966FA">
      <w:pPr>
        <w:numPr>
          <w:ilvl w:val="0"/>
          <w:numId w:val="1"/>
        </w:numPr>
        <w:spacing w:after="200" w:line="276" w:lineRule="auto"/>
        <w:contextualSpacing/>
        <w:rPr>
          <w:rFonts w:eastAsia="Times New Roman" w:cs="Calibri"/>
          <w:sz w:val="22"/>
          <w:szCs w:val="22"/>
          <w:lang w:eastAsia="en-US"/>
        </w:rPr>
      </w:pPr>
      <w:r w:rsidRPr="004A60E3">
        <w:rPr>
          <w:rFonts w:eastAsia="Times New Roman" w:cs="Calibri"/>
          <w:sz w:val="22"/>
          <w:szCs w:val="22"/>
          <w:lang w:eastAsia="en-US"/>
        </w:rPr>
        <w:t>The Annual Steadfast Regional Academy Awards and Athlete Well-Being Event</w:t>
      </w:r>
    </w:p>
    <w:p w14:paraId="1EFC78EA" w14:textId="77777777" w:rsidR="004A60E3" w:rsidRPr="004A60E3" w:rsidRDefault="004A60E3" w:rsidP="002966FA">
      <w:pPr>
        <w:numPr>
          <w:ilvl w:val="0"/>
          <w:numId w:val="1"/>
        </w:numPr>
        <w:spacing w:after="200" w:line="276" w:lineRule="auto"/>
        <w:contextualSpacing/>
        <w:rPr>
          <w:rFonts w:eastAsia="Times New Roman" w:cs="Calibri"/>
          <w:sz w:val="22"/>
          <w:szCs w:val="22"/>
          <w:lang w:eastAsia="en-US"/>
        </w:rPr>
      </w:pPr>
      <w:r w:rsidRPr="004A60E3">
        <w:rPr>
          <w:rFonts w:eastAsia="Times New Roman" w:cs="Calibri"/>
          <w:sz w:val="22"/>
          <w:szCs w:val="22"/>
          <w:lang w:eastAsia="en-US"/>
        </w:rPr>
        <w:t xml:space="preserve">The Steadfast Athlete L.E.A.D program </w:t>
      </w:r>
    </w:p>
    <w:p w14:paraId="56B77D60" w14:textId="76BDAD65" w:rsidR="004A60E3" w:rsidRDefault="004A60E3" w:rsidP="002966FA">
      <w:pPr>
        <w:numPr>
          <w:ilvl w:val="0"/>
          <w:numId w:val="1"/>
        </w:numPr>
        <w:spacing w:after="200" w:line="276" w:lineRule="auto"/>
        <w:contextualSpacing/>
        <w:rPr>
          <w:rFonts w:eastAsia="Times New Roman" w:cs="Calibri"/>
          <w:sz w:val="22"/>
          <w:szCs w:val="22"/>
          <w:lang w:eastAsia="en-US"/>
        </w:rPr>
      </w:pPr>
      <w:r w:rsidRPr="004A60E3">
        <w:rPr>
          <w:rFonts w:eastAsia="Times New Roman" w:cs="Calibri"/>
          <w:sz w:val="22"/>
          <w:szCs w:val="22"/>
          <w:lang w:eastAsia="en-US"/>
        </w:rPr>
        <w:t xml:space="preserve">The Steadfast Coach L.E.A.D program </w:t>
      </w:r>
    </w:p>
    <w:p w14:paraId="65B1F8AB" w14:textId="77777777" w:rsidR="002966FA" w:rsidRPr="004A60E3" w:rsidRDefault="002966FA" w:rsidP="002966FA">
      <w:pPr>
        <w:spacing w:after="200" w:line="276" w:lineRule="auto"/>
        <w:ind w:left="720"/>
        <w:contextualSpacing/>
        <w:rPr>
          <w:rFonts w:eastAsia="Times New Roman" w:cs="Calibri"/>
          <w:sz w:val="22"/>
          <w:szCs w:val="22"/>
          <w:lang w:eastAsia="en-US"/>
        </w:rPr>
      </w:pPr>
    </w:p>
    <w:p w14:paraId="5851B9F2" w14:textId="032A8AB4" w:rsidR="004A60E3" w:rsidRDefault="004A60E3" w:rsidP="002966FA">
      <w:pPr>
        <w:rPr>
          <w:rFonts w:eastAsia="Times New Roman" w:cs="Calibri"/>
          <w:sz w:val="22"/>
          <w:szCs w:val="22"/>
          <w:lang w:eastAsia="en-AU"/>
        </w:rPr>
      </w:pPr>
      <w:r w:rsidRPr="004A60E3">
        <w:rPr>
          <w:rFonts w:eastAsia="Times New Roman" w:cs="Calibri"/>
          <w:sz w:val="22"/>
          <w:szCs w:val="22"/>
          <w:lang w:eastAsia="en-AU"/>
        </w:rPr>
        <w:t>All programs will kick off mid-year and come of</w:t>
      </w:r>
      <w:r w:rsidR="002966FA">
        <w:rPr>
          <w:rFonts w:eastAsia="Times New Roman" w:cs="Calibri"/>
          <w:sz w:val="22"/>
          <w:szCs w:val="22"/>
          <w:lang w:eastAsia="en-AU"/>
        </w:rPr>
        <w:t>f</w:t>
      </w:r>
      <w:r w:rsidRPr="004A60E3">
        <w:rPr>
          <w:rFonts w:eastAsia="Times New Roman" w:cs="Calibri"/>
          <w:sz w:val="22"/>
          <w:szCs w:val="22"/>
          <w:lang w:eastAsia="en-AU"/>
        </w:rPr>
        <w:t xml:space="preserve"> the back of a highly successful partnership that RAS has initiated with the support of key partner and stakeholder to Steadfast</w:t>
      </w:r>
      <w:r w:rsidR="005C704F">
        <w:rPr>
          <w:rFonts w:eastAsia="Times New Roman" w:cs="Calibri"/>
          <w:sz w:val="22"/>
          <w:szCs w:val="22"/>
          <w:lang w:eastAsia="en-AU"/>
        </w:rPr>
        <w:t xml:space="preserve"> </w:t>
      </w:r>
      <w:r w:rsidRPr="004A60E3">
        <w:rPr>
          <w:rFonts w:eastAsia="Times New Roman" w:cs="Calibri"/>
          <w:sz w:val="22"/>
          <w:szCs w:val="22"/>
          <w:lang w:eastAsia="en-AU"/>
        </w:rPr>
        <w:t>Underwriting Agencies Australia (UAA). Th</w:t>
      </w:r>
      <w:r w:rsidR="002966FA">
        <w:rPr>
          <w:rFonts w:eastAsia="Times New Roman" w:cs="Calibri"/>
          <w:sz w:val="22"/>
          <w:szCs w:val="22"/>
          <w:lang w:eastAsia="en-AU"/>
        </w:rPr>
        <w:t>e</w:t>
      </w:r>
      <w:r w:rsidRPr="004A60E3">
        <w:rPr>
          <w:rFonts w:eastAsia="Times New Roman" w:cs="Calibri"/>
          <w:sz w:val="22"/>
          <w:szCs w:val="22"/>
          <w:lang w:eastAsia="en-AU"/>
        </w:rPr>
        <w:t xml:space="preserve"> </w:t>
      </w:r>
      <w:r w:rsidR="002966FA">
        <w:rPr>
          <w:rFonts w:eastAsia="Times New Roman" w:cs="Calibri"/>
          <w:sz w:val="22"/>
          <w:szCs w:val="22"/>
          <w:lang w:eastAsia="en-AU"/>
        </w:rPr>
        <w:t>Aboriginal and Torres Strait Islander</w:t>
      </w:r>
      <w:r w:rsidRPr="004A60E3">
        <w:rPr>
          <w:rFonts w:eastAsia="Times New Roman" w:cs="Calibri"/>
          <w:sz w:val="22"/>
          <w:szCs w:val="22"/>
          <w:lang w:eastAsia="en-AU"/>
        </w:rPr>
        <w:t xml:space="preserve"> Talent Identification program</w:t>
      </w:r>
      <w:r w:rsidR="002966FA">
        <w:rPr>
          <w:rFonts w:eastAsia="Times New Roman" w:cs="Calibri"/>
          <w:sz w:val="22"/>
          <w:szCs w:val="22"/>
          <w:lang w:eastAsia="en-AU"/>
        </w:rPr>
        <w:t>, supported by UAA,</w:t>
      </w:r>
      <w:r w:rsidRPr="004A60E3">
        <w:rPr>
          <w:rFonts w:eastAsia="Times New Roman" w:cs="Calibri"/>
          <w:sz w:val="22"/>
          <w:szCs w:val="22"/>
          <w:lang w:eastAsia="en-AU"/>
        </w:rPr>
        <w:t xml:space="preserve"> has unearthed young </w:t>
      </w:r>
      <w:r w:rsidR="002966FA">
        <w:rPr>
          <w:rFonts w:eastAsia="Times New Roman" w:cs="Calibri"/>
          <w:sz w:val="22"/>
          <w:szCs w:val="22"/>
          <w:lang w:eastAsia="en-AU"/>
        </w:rPr>
        <w:t>Aboriginal and Torres Strait Islander</w:t>
      </w:r>
      <w:r w:rsidRPr="004A60E3">
        <w:rPr>
          <w:rFonts w:eastAsia="Times New Roman" w:cs="Calibri"/>
          <w:sz w:val="22"/>
          <w:szCs w:val="22"/>
          <w:lang w:eastAsia="en-AU"/>
        </w:rPr>
        <w:t xml:space="preserve"> sportspeople through-out regional </w:t>
      </w:r>
      <w:proofErr w:type="gramStart"/>
      <w:r w:rsidRPr="004A60E3">
        <w:rPr>
          <w:rFonts w:eastAsia="Times New Roman" w:cs="Calibri"/>
          <w:sz w:val="22"/>
          <w:szCs w:val="22"/>
          <w:lang w:eastAsia="en-AU"/>
        </w:rPr>
        <w:t>NSW</w:t>
      </w:r>
      <w:proofErr w:type="gramEnd"/>
      <w:r w:rsidRPr="004A60E3">
        <w:rPr>
          <w:rFonts w:eastAsia="Times New Roman" w:cs="Calibri"/>
          <w:sz w:val="22"/>
          <w:szCs w:val="22"/>
          <w:lang w:eastAsia="en-AU"/>
        </w:rPr>
        <w:t xml:space="preserve"> and placed them into health and well-being programs before long term placement into pre-elite sporting and development programs. </w:t>
      </w:r>
    </w:p>
    <w:p w14:paraId="6BC90D96" w14:textId="77777777" w:rsidR="002966FA" w:rsidRPr="004A60E3" w:rsidRDefault="002966FA" w:rsidP="002966FA">
      <w:pPr>
        <w:rPr>
          <w:rFonts w:eastAsia="Times New Roman" w:cs="Calibri"/>
          <w:sz w:val="22"/>
          <w:szCs w:val="22"/>
          <w:lang w:eastAsia="en-AU"/>
        </w:rPr>
      </w:pPr>
    </w:p>
    <w:p w14:paraId="52574C3C" w14:textId="2D994609" w:rsidR="004A60E3" w:rsidRDefault="009E0CFC" w:rsidP="002966FA">
      <w:pPr>
        <w:rPr>
          <w:rFonts w:eastAsia="Times New Roman" w:cs="Calibri"/>
          <w:sz w:val="22"/>
          <w:szCs w:val="22"/>
          <w:lang w:eastAsia="en-AU"/>
        </w:rPr>
      </w:pPr>
      <w:r w:rsidRPr="009E0CFC">
        <w:rPr>
          <w:rFonts w:eastAsia="Times New Roman" w:cs="Calibri"/>
          <w:sz w:val="22"/>
          <w:szCs w:val="22"/>
          <w:lang w:eastAsia="en-AU"/>
        </w:rPr>
        <w:t>RAS</w:t>
      </w:r>
      <w:r w:rsidR="001D2FDD">
        <w:rPr>
          <w:rFonts w:eastAsia="Times New Roman" w:cs="Calibri"/>
          <w:sz w:val="22"/>
          <w:szCs w:val="22"/>
          <w:lang w:eastAsia="en-AU"/>
        </w:rPr>
        <w:t xml:space="preserve"> Chairperson</w:t>
      </w:r>
      <w:r w:rsidRPr="009E0CFC">
        <w:rPr>
          <w:rFonts w:eastAsia="Times New Roman" w:cs="Calibri"/>
          <w:sz w:val="22"/>
          <w:szCs w:val="22"/>
          <w:lang w:eastAsia="en-AU"/>
        </w:rPr>
        <w:t xml:space="preserve"> and Chief Executive Officer of the Hunter Academy of Sport</w:t>
      </w:r>
      <w:r w:rsidR="001D2FDD">
        <w:rPr>
          <w:rFonts w:eastAsia="Times New Roman" w:cs="Calibri"/>
          <w:sz w:val="22"/>
          <w:szCs w:val="22"/>
          <w:lang w:eastAsia="en-AU"/>
        </w:rPr>
        <w:t>,</w:t>
      </w:r>
      <w:r w:rsidRPr="009E0CFC">
        <w:rPr>
          <w:rFonts w:eastAsia="Times New Roman" w:cs="Calibri"/>
          <w:sz w:val="22"/>
          <w:szCs w:val="22"/>
          <w:lang w:eastAsia="en-AU"/>
        </w:rPr>
        <w:t xml:space="preserve"> Brett O’Farrell</w:t>
      </w:r>
      <w:r w:rsidR="001D2FDD">
        <w:rPr>
          <w:rFonts w:eastAsia="Times New Roman" w:cs="Calibri"/>
          <w:sz w:val="22"/>
          <w:szCs w:val="22"/>
          <w:lang w:eastAsia="en-AU"/>
        </w:rPr>
        <w:t>,</w:t>
      </w:r>
      <w:r w:rsidRPr="009E0CFC">
        <w:rPr>
          <w:rFonts w:eastAsia="Times New Roman" w:cs="Calibri"/>
          <w:sz w:val="22"/>
          <w:szCs w:val="22"/>
          <w:lang w:eastAsia="en-AU"/>
        </w:rPr>
        <w:t xml:space="preserve"> commented </w:t>
      </w:r>
      <w:r w:rsidR="004A60E3" w:rsidRPr="009E0CFC">
        <w:rPr>
          <w:rFonts w:eastAsia="Times New Roman" w:cs="Calibri"/>
          <w:sz w:val="22"/>
          <w:szCs w:val="22"/>
          <w:lang w:eastAsia="en-AU"/>
        </w:rPr>
        <w:t xml:space="preserve">“With Steadfast following the success of UAA’s </w:t>
      </w:r>
      <w:r w:rsidRPr="009E0CFC">
        <w:rPr>
          <w:rFonts w:eastAsia="Times New Roman" w:cs="Calibri"/>
          <w:sz w:val="22"/>
          <w:szCs w:val="22"/>
          <w:lang w:eastAsia="en-AU"/>
        </w:rPr>
        <w:t>A</w:t>
      </w:r>
      <w:r w:rsidR="004A60E3" w:rsidRPr="009E0CFC">
        <w:rPr>
          <w:rFonts w:eastAsia="Times New Roman" w:cs="Calibri"/>
          <w:sz w:val="22"/>
          <w:szCs w:val="22"/>
          <w:lang w:eastAsia="en-AU"/>
        </w:rPr>
        <w:t>boriginal</w:t>
      </w:r>
      <w:r w:rsidRPr="009E0CFC">
        <w:rPr>
          <w:rFonts w:eastAsia="Times New Roman" w:cs="Calibri"/>
          <w:sz w:val="22"/>
          <w:szCs w:val="22"/>
          <w:lang w:eastAsia="en-AU"/>
        </w:rPr>
        <w:t xml:space="preserve"> and Torres Strait Islander</w:t>
      </w:r>
      <w:r w:rsidR="004A60E3" w:rsidRPr="009E0CFC">
        <w:rPr>
          <w:rFonts w:eastAsia="Times New Roman" w:cs="Calibri"/>
          <w:sz w:val="22"/>
          <w:szCs w:val="22"/>
          <w:lang w:eastAsia="en-AU"/>
        </w:rPr>
        <w:t xml:space="preserve"> </w:t>
      </w:r>
      <w:r w:rsidRPr="009E0CFC">
        <w:rPr>
          <w:rFonts w:eastAsia="Times New Roman" w:cs="Calibri"/>
          <w:sz w:val="22"/>
          <w:szCs w:val="22"/>
          <w:lang w:eastAsia="en-AU"/>
        </w:rPr>
        <w:t>T</w:t>
      </w:r>
      <w:r w:rsidR="004A60E3" w:rsidRPr="009E0CFC">
        <w:rPr>
          <w:rFonts w:eastAsia="Times New Roman" w:cs="Calibri"/>
          <w:sz w:val="22"/>
          <w:szCs w:val="22"/>
          <w:lang w:eastAsia="en-AU"/>
        </w:rPr>
        <w:t xml:space="preserve">alent ID days across the region, it simply made sense for </w:t>
      </w:r>
      <w:r>
        <w:rPr>
          <w:rFonts w:eastAsia="Times New Roman" w:cs="Calibri"/>
          <w:sz w:val="22"/>
          <w:szCs w:val="22"/>
          <w:lang w:eastAsia="en-AU"/>
        </w:rPr>
        <w:t>RAS</w:t>
      </w:r>
      <w:r w:rsidR="004A60E3" w:rsidRPr="009E0CFC">
        <w:rPr>
          <w:rFonts w:eastAsia="Times New Roman" w:cs="Calibri"/>
          <w:sz w:val="22"/>
          <w:szCs w:val="22"/>
          <w:lang w:eastAsia="en-AU"/>
        </w:rPr>
        <w:t xml:space="preserve"> to reach out to Steadfast. This program is an investment in our regional young future leaders which will see direct outcomes resulting in strong leaders, job-ready future generations and most importantly our next crop of Olympians receiving quality coaching and development preparing them as we look forward to Brisbane Olympics in 2032.” </w:t>
      </w:r>
    </w:p>
    <w:p w14:paraId="50553608" w14:textId="77777777" w:rsidR="009E0CFC" w:rsidRPr="009E0CFC" w:rsidRDefault="009E0CFC" w:rsidP="002966FA">
      <w:pPr>
        <w:rPr>
          <w:rFonts w:eastAsia="Times New Roman" w:cs="Calibri"/>
          <w:sz w:val="22"/>
          <w:szCs w:val="22"/>
          <w:lang w:eastAsia="en-AU"/>
        </w:rPr>
      </w:pPr>
    </w:p>
    <w:p w14:paraId="67B71B6A" w14:textId="762B2B26" w:rsidR="009E0CFC" w:rsidRDefault="009E0CFC" w:rsidP="002966FA">
      <w:pPr>
        <w:spacing w:line="276" w:lineRule="auto"/>
        <w:rPr>
          <w:rFonts w:eastAsia="Times New Roman" w:cs="Calibri"/>
          <w:sz w:val="22"/>
          <w:szCs w:val="22"/>
          <w:shd w:val="clear" w:color="auto" w:fill="FFFFFF"/>
          <w:lang w:eastAsia="en-AU"/>
        </w:rPr>
      </w:pPr>
      <w:r>
        <w:rPr>
          <w:rFonts w:eastAsia="Times New Roman" w:cs="Calibri"/>
          <w:sz w:val="22"/>
          <w:szCs w:val="22"/>
          <w:shd w:val="clear" w:color="auto" w:fill="FFFFFF"/>
          <w:lang w:eastAsia="en-AU"/>
        </w:rPr>
        <w:t>“</w:t>
      </w:r>
      <w:r w:rsidR="004A60E3" w:rsidRPr="009E0CFC">
        <w:rPr>
          <w:rFonts w:eastAsia="Times New Roman" w:cs="Calibri"/>
          <w:sz w:val="22"/>
          <w:szCs w:val="22"/>
          <w:shd w:val="clear" w:color="auto" w:fill="FFFFFF"/>
          <w:lang w:eastAsia="en-AU"/>
        </w:rPr>
        <w:t>RAS is excited to welcome onboard Steadfast as a new major sponsor</w:t>
      </w:r>
      <w:r>
        <w:rPr>
          <w:rFonts w:eastAsia="Times New Roman" w:cs="Calibri"/>
          <w:sz w:val="22"/>
          <w:szCs w:val="22"/>
          <w:shd w:val="clear" w:color="auto" w:fill="FFFFFF"/>
          <w:lang w:eastAsia="en-AU"/>
        </w:rPr>
        <w:t>, with t</w:t>
      </w:r>
      <w:r w:rsidR="004A60E3" w:rsidRPr="009E0CFC">
        <w:rPr>
          <w:rFonts w:eastAsia="Times New Roman" w:cs="Calibri"/>
          <w:sz w:val="22"/>
          <w:szCs w:val="22"/>
          <w:shd w:val="clear" w:color="auto" w:fill="FFFFFF"/>
          <w:lang w:eastAsia="en-AU"/>
        </w:rPr>
        <w:t xml:space="preserve">he idea stemming from strategic plans to develop regional athletes almost a decade out from Australia hosting its next Olympic Games. Over the last </w:t>
      </w:r>
      <w:r>
        <w:rPr>
          <w:rFonts w:eastAsia="Times New Roman" w:cs="Calibri"/>
          <w:sz w:val="22"/>
          <w:szCs w:val="22"/>
          <w:shd w:val="clear" w:color="auto" w:fill="FFFFFF"/>
          <w:lang w:eastAsia="en-AU"/>
        </w:rPr>
        <w:t>2</w:t>
      </w:r>
      <w:r w:rsidR="004A60E3" w:rsidRPr="009E0CFC">
        <w:rPr>
          <w:rFonts w:eastAsia="Times New Roman" w:cs="Calibri"/>
          <w:sz w:val="22"/>
          <w:szCs w:val="22"/>
          <w:shd w:val="clear" w:color="auto" w:fill="FFFFFF"/>
          <w:lang w:eastAsia="en-AU"/>
        </w:rPr>
        <w:t xml:space="preserve"> Olympic cycles at both Tokyo and Rio 59 past RAS athletes represented Australia winning 31% of our medals. The sporting stars that we will be cheering on at Brisbane 2032 are currently teenagers and in the RAS cohort</w:t>
      </w:r>
      <w:r>
        <w:rPr>
          <w:rFonts w:eastAsia="Times New Roman" w:cs="Calibri"/>
          <w:sz w:val="22"/>
          <w:szCs w:val="22"/>
          <w:shd w:val="clear" w:color="auto" w:fill="FFFFFF"/>
          <w:lang w:eastAsia="en-AU"/>
        </w:rPr>
        <w:t xml:space="preserve">,” he </w:t>
      </w:r>
      <w:r w:rsidR="00E53673">
        <w:rPr>
          <w:rFonts w:eastAsia="Times New Roman" w:cs="Calibri"/>
          <w:sz w:val="22"/>
          <w:szCs w:val="22"/>
          <w:shd w:val="clear" w:color="auto" w:fill="FFFFFF"/>
          <w:lang w:eastAsia="en-AU"/>
        </w:rPr>
        <w:t xml:space="preserve">stated. </w:t>
      </w:r>
    </w:p>
    <w:p w14:paraId="7CF7520D" w14:textId="77777777" w:rsidR="009E0CFC" w:rsidRDefault="009E0CFC" w:rsidP="002966FA">
      <w:pPr>
        <w:spacing w:line="276" w:lineRule="auto"/>
        <w:rPr>
          <w:rFonts w:eastAsia="Times New Roman" w:cs="Calibri"/>
          <w:sz w:val="22"/>
          <w:szCs w:val="22"/>
          <w:shd w:val="clear" w:color="auto" w:fill="FFFFFF"/>
          <w:lang w:eastAsia="en-AU"/>
        </w:rPr>
      </w:pPr>
    </w:p>
    <w:p w14:paraId="7A147309" w14:textId="27C7FEDB" w:rsidR="004A60E3" w:rsidRPr="009E0CFC" w:rsidRDefault="00E53673" w:rsidP="002966FA">
      <w:pPr>
        <w:spacing w:line="276" w:lineRule="auto"/>
        <w:rPr>
          <w:rFonts w:eastAsia="Times New Roman" w:cs="Calibri"/>
          <w:sz w:val="22"/>
          <w:szCs w:val="22"/>
          <w:shd w:val="clear" w:color="auto" w:fill="FFFFFF"/>
          <w:lang w:eastAsia="en-AU"/>
        </w:rPr>
      </w:pPr>
      <w:r>
        <w:rPr>
          <w:rFonts w:eastAsia="Times New Roman" w:cs="Calibri"/>
          <w:sz w:val="22"/>
          <w:szCs w:val="22"/>
          <w:shd w:val="clear" w:color="auto" w:fill="FFFFFF"/>
          <w:lang w:eastAsia="en-AU"/>
        </w:rPr>
        <w:t>Mr Robert Kelly, Steadfast Group Managing Director followed on from the below, “</w:t>
      </w:r>
      <w:r w:rsidR="004A60E3" w:rsidRPr="009E0CFC">
        <w:rPr>
          <w:rFonts w:eastAsia="Times New Roman" w:cs="Calibri"/>
          <w:sz w:val="22"/>
          <w:szCs w:val="22"/>
          <w:shd w:val="clear" w:color="auto" w:fill="FFFFFF"/>
          <w:lang w:eastAsia="en-AU"/>
        </w:rPr>
        <w:t>This partnership will fast track the holistic growth of both the athletes and their coaches.</w:t>
      </w:r>
      <w:r>
        <w:rPr>
          <w:rFonts w:eastAsia="Times New Roman" w:cs="Calibri"/>
          <w:sz w:val="22"/>
          <w:szCs w:val="22"/>
          <w:shd w:val="clear" w:color="auto" w:fill="FFFFFF"/>
          <w:lang w:eastAsia="en-AU"/>
        </w:rPr>
        <w:t>”</w:t>
      </w:r>
    </w:p>
    <w:p w14:paraId="3AF64479" w14:textId="77777777" w:rsidR="004A60E3" w:rsidRPr="004A60E3" w:rsidRDefault="004A60E3" w:rsidP="002966FA">
      <w:pPr>
        <w:spacing w:line="276" w:lineRule="auto"/>
        <w:rPr>
          <w:rFonts w:eastAsia="Times New Roman" w:cs="Calibri"/>
          <w:sz w:val="22"/>
          <w:szCs w:val="22"/>
          <w:lang w:eastAsia="en-AU"/>
        </w:rPr>
      </w:pPr>
    </w:p>
    <w:p w14:paraId="14ADA9F4" w14:textId="77777777" w:rsidR="004A60E3" w:rsidRPr="004A60E3" w:rsidRDefault="004A60E3" w:rsidP="002966FA">
      <w:pPr>
        <w:rPr>
          <w:rFonts w:eastAsia="Times New Roman" w:cs="Calibri"/>
          <w:b/>
          <w:bCs/>
          <w:color w:val="000000"/>
          <w:sz w:val="22"/>
          <w:szCs w:val="22"/>
          <w:u w:val="single"/>
          <w:shd w:val="clear" w:color="auto" w:fill="FFFFFF"/>
          <w:lang w:eastAsia="en-AU"/>
        </w:rPr>
      </w:pPr>
      <w:r w:rsidRPr="004A60E3">
        <w:rPr>
          <w:rFonts w:eastAsia="Times New Roman" w:cs="Calibri"/>
          <w:b/>
          <w:bCs/>
          <w:color w:val="000000"/>
          <w:sz w:val="22"/>
          <w:szCs w:val="22"/>
          <w:u w:val="single"/>
          <w:shd w:val="clear" w:color="auto" w:fill="FFFFFF"/>
          <w:lang w:eastAsia="en-AU"/>
        </w:rPr>
        <w:t>About The Steadfast Group</w:t>
      </w:r>
    </w:p>
    <w:p w14:paraId="655DC0DE" w14:textId="77777777" w:rsidR="004A60E3" w:rsidRPr="004A60E3" w:rsidRDefault="004A60E3" w:rsidP="002966FA">
      <w:pPr>
        <w:rPr>
          <w:rFonts w:eastAsia="Times New Roman" w:cs="Calibri"/>
          <w:sz w:val="22"/>
          <w:szCs w:val="22"/>
          <w:lang w:eastAsia="en-AU"/>
        </w:rPr>
      </w:pPr>
    </w:p>
    <w:p w14:paraId="58BCEC93" w14:textId="77777777" w:rsidR="004A60E3" w:rsidRPr="00E53673" w:rsidRDefault="004A60E3" w:rsidP="002966FA">
      <w:pPr>
        <w:rPr>
          <w:rFonts w:eastAsia="Times New Roman" w:cs="Calibri"/>
          <w:color w:val="000000"/>
          <w:sz w:val="22"/>
          <w:szCs w:val="22"/>
          <w:lang w:eastAsia="en-AU"/>
        </w:rPr>
      </w:pPr>
      <w:r w:rsidRPr="00E53673">
        <w:rPr>
          <w:rFonts w:eastAsia="Times New Roman" w:cs="Calibri"/>
          <w:color w:val="000000"/>
          <w:sz w:val="22"/>
          <w:szCs w:val="22"/>
          <w:shd w:val="clear" w:color="auto" w:fill="FFFFFF"/>
          <w:lang w:eastAsia="en-AU"/>
        </w:rPr>
        <w:t>Steadfast Group is the largest general insurance broker network and the largest group of insurance underwriting agencies in Australasia, with growing operations in Asia and Europe.</w:t>
      </w:r>
      <w:r w:rsidRPr="00E53673">
        <w:rPr>
          <w:rFonts w:eastAsia="Times New Roman" w:cs="Calibri"/>
          <w:color w:val="000000"/>
          <w:sz w:val="22"/>
          <w:szCs w:val="22"/>
          <w:lang w:eastAsia="en-AU"/>
        </w:rPr>
        <w:br/>
      </w:r>
    </w:p>
    <w:p w14:paraId="6FFDC5E1" w14:textId="2192EFA3" w:rsidR="00E53673" w:rsidRDefault="004A60E3" w:rsidP="002966FA">
      <w:pPr>
        <w:rPr>
          <w:rFonts w:eastAsia="Times New Roman" w:cs="Calibri"/>
          <w:color w:val="000000"/>
          <w:sz w:val="22"/>
          <w:szCs w:val="22"/>
          <w:shd w:val="clear" w:color="auto" w:fill="FFFFFF"/>
          <w:lang w:eastAsia="en-AU"/>
        </w:rPr>
      </w:pPr>
      <w:r w:rsidRPr="004A60E3">
        <w:rPr>
          <w:rFonts w:eastAsia="Times New Roman" w:cs="Calibri"/>
          <w:color w:val="000000"/>
          <w:sz w:val="22"/>
          <w:szCs w:val="22"/>
          <w:shd w:val="clear" w:color="auto" w:fill="FFFFFF"/>
          <w:lang w:eastAsia="en-AU"/>
        </w:rPr>
        <w:t xml:space="preserve">Steadfast Group has </w:t>
      </w:r>
      <w:r w:rsidR="001D2FDD">
        <w:rPr>
          <w:rFonts w:eastAsia="Times New Roman" w:cs="Calibri"/>
          <w:color w:val="000000"/>
          <w:sz w:val="22"/>
          <w:szCs w:val="22"/>
          <w:shd w:val="clear" w:color="auto" w:fill="FFFFFF"/>
          <w:lang w:eastAsia="en-AU"/>
        </w:rPr>
        <w:t>three</w:t>
      </w:r>
      <w:r w:rsidRPr="004A60E3">
        <w:rPr>
          <w:rFonts w:eastAsia="Times New Roman" w:cs="Calibri"/>
          <w:color w:val="000000"/>
          <w:sz w:val="22"/>
          <w:szCs w:val="22"/>
          <w:shd w:val="clear" w:color="auto" w:fill="FFFFFF"/>
          <w:lang w:eastAsia="en-AU"/>
        </w:rPr>
        <w:t xml:space="preserve"> business units primarily focused on the intermediated general insurance market. By working together, our three business units empower Steadfast to serve our main goal – </w:t>
      </w:r>
    </w:p>
    <w:p w14:paraId="2E183678" w14:textId="77777777" w:rsidR="00E53673" w:rsidRDefault="00E53673" w:rsidP="002966FA">
      <w:pPr>
        <w:rPr>
          <w:rFonts w:eastAsia="Times New Roman" w:cs="Calibri"/>
          <w:color w:val="000000"/>
          <w:sz w:val="22"/>
          <w:szCs w:val="22"/>
          <w:shd w:val="clear" w:color="auto" w:fill="FFFFFF"/>
          <w:lang w:eastAsia="en-AU"/>
        </w:rPr>
      </w:pPr>
    </w:p>
    <w:p w14:paraId="6184D560" w14:textId="77777777" w:rsidR="00E53673" w:rsidRDefault="00E53673" w:rsidP="002966FA">
      <w:pPr>
        <w:rPr>
          <w:rFonts w:eastAsia="Times New Roman" w:cs="Calibri"/>
          <w:color w:val="000000"/>
          <w:sz w:val="22"/>
          <w:szCs w:val="22"/>
          <w:shd w:val="clear" w:color="auto" w:fill="FFFFFF"/>
          <w:lang w:eastAsia="en-AU"/>
        </w:rPr>
      </w:pPr>
    </w:p>
    <w:p w14:paraId="11B70B26" w14:textId="77777777" w:rsidR="00E53673" w:rsidRDefault="00E53673" w:rsidP="002966FA">
      <w:pPr>
        <w:rPr>
          <w:rFonts w:eastAsia="Times New Roman" w:cs="Calibri"/>
          <w:color w:val="000000"/>
          <w:sz w:val="22"/>
          <w:szCs w:val="22"/>
          <w:shd w:val="clear" w:color="auto" w:fill="FFFFFF"/>
          <w:lang w:eastAsia="en-AU"/>
        </w:rPr>
      </w:pPr>
    </w:p>
    <w:p w14:paraId="62CC9AC4" w14:textId="1217DB02" w:rsidR="004A60E3" w:rsidRDefault="004A60E3" w:rsidP="002966FA">
      <w:pPr>
        <w:rPr>
          <w:rFonts w:eastAsia="Times New Roman" w:cs="Calibri"/>
          <w:color w:val="000000"/>
          <w:sz w:val="22"/>
          <w:szCs w:val="22"/>
          <w:shd w:val="clear" w:color="auto" w:fill="FFFFFF"/>
          <w:lang w:eastAsia="en-AU"/>
        </w:rPr>
      </w:pPr>
      <w:r w:rsidRPr="004A60E3">
        <w:rPr>
          <w:rFonts w:eastAsia="Times New Roman" w:cs="Calibri"/>
          <w:color w:val="000000"/>
          <w:sz w:val="22"/>
          <w:szCs w:val="22"/>
          <w:shd w:val="clear" w:color="auto" w:fill="FFFFFF"/>
          <w:lang w:eastAsia="en-AU"/>
        </w:rPr>
        <w:t xml:space="preserve">ensuring our brokers provide their clients with exceptional service and superior products.  The Steadfast Network has 434 general insurance brokerages in Australasia who receive superior market access, exclusive </w:t>
      </w:r>
      <w:proofErr w:type="gramStart"/>
      <w:r w:rsidRPr="004A60E3">
        <w:rPr>
          <w:rFonts w:eastAsia="Times New Roman" w:cs="Calibri"/>
          <w:color w:val="000000"/>
          <w:sz w:val="22"/>
          <w:szCs w:val="22"/>
          <w:shd w:val="clear" w:color="auto" w:fill="FFFFFF"/>
          <w:lang w:eastAsia="en-AU"/>
        </w:rPr>
        <w:t>products</w:t>
      </w:r>
      <w:proofErr w:type="gramEnd"/>
      <w:r w:rsidRPr="004A60E3">
        <w:rPr>
          <w:rFonts w:eastAsia="Times New Roman" w:cs="Calibri"/>
          <w:color w:val="000000"/>
          <w:sz w:val="22"/>
          <w:szCs w:val="22"/>
          <w:shd w:val="clear" w:color="auto" w:fill="FFFFFF"/>
          <w:lang w:eastAsia="en-AU"/>
        </w:rPr>
        <w:t xml:space="preserve"> and services, backed by the size and scale of the Steadfast Group.</w:t>
      </w:r>
    </w:p>
    <w:p w14:paraId="3839975F" w14:textId="77777777" w:rsidR="005C704F" w:rsidRPr="004A60E3" w:rsidRDefault="005C704F" w:rsidP="002966FA">
      <w:pPr>
        <w:rPr>
          <w:rFonts w:eastAsia="Times New Roman" w:cs="Calibri"/>
          <w:color w:val="000000"/>
          <w:sz w:val="22"/>
          <w:szCs w:val="22"/>
          <w:shd w:val="clear" w:color="auto" w:fill="FFFFFF"/>
          <w:lang w:eastAsia="en-AU"/>
        </w:rPr>
      </w:pPr>
    </w:p>
    <w:p w14:paraId="5E5A4976" w14:textId="53B9AEB4" w:rsidR="004A60E3" w:rsidRPr="004A60E3" w:rsidRDefault="004A60E3" w:rsidP="002966FA">
      <w:pPr>
        <w:rPr>
          <w:rFonts w:eastAsia="Times New Roman" w:cs="Calibri"/>
          <w:color w:val="000000"/>
          <w:sz w:val="22"/>
          <w:szCs w:val="22"/>
          <w:lang w:eastAsia="en-AU"/>
        </w:rPr>
      </w:pPr>
      <w:r w:rsidRPr="004A60E3">
        <w:rPr>
          <w:rFonts w:eastAsia="Times New Roman" w:cs="Calibri"/>
          <w:color w:val="000000"/>
          <w:sz w:val="22"/>
          <w:szCs w:val="22"/>
          <w:shd w:val="clear" w:color="auto" w:fill="FFFFFF"/>
          <w:lang w:eastAsia="en-AU"/>
        </w:rPr>
        <w:t>Steadfast</w:t>
      </w:r>
      <w:r w:rsidR="005C704F">
        <w:rPr>
          <w:rFonts w:eastAsia="Times New Roman" w:cs="Calibri"/>
          <w:color w:val="000000"/>
          <w:sz w:val="22"/>
          <w:szCs w:val="22"/>
          <w:shd w:val="clear" w:color="auto" w:fill="FFFFFF"/>
          <w:lang w:eastAsia="en-AU"/>
        </w:rPr>
        <w:t xml:space="preserve"> actively promotes the health, </w:t>
      </w:r>
      <w:proofErr w:type="gramStart"/>
      <w:r w:rsidR="005C704F">
        <w:rPr>
          <w:rFonts w:eastAsia="Times New Roman" w:cs="Calibri"/>
          <w:color w:val="000000"/>
          <w:sz w:val="22"/>
          <w:szCs w:val="22"/>
          <w:shd w:val="clear" w:color="auto" w:fill="FFFFFF"/>
          <w:lang w:eastAsia="en-AU"/>
        </w:rPr>
        <w:t>safety</w:t>
      </w:r>
      <w:proofErr w:type="gramEnd"/>
      <w:r w:rsidR="005C704F">
        <w:rPr>
          <w:rFonts w:eastAsia="Times New Roman" w:cs="Calibri"/>
          <w:color w:val="000000"/>
          <w:sz w:val="22"/>
          <w:szCs w:val="22"/>
          <w:shd w:val="clear" w:color="auto" w:fill="FFFFFF"/>
          <w:lang w:eastAsia="en-AU"/>
        </w:rPr>
        <w:t xml:space="preserve"> and wellbeing of our people, and many of the charities we support through various initiatives aims to enhance the health and wellbeing of communities across Australia. </w:t>
      </w:r>
      <w:r w:rsidRPr="004A60E3">
        <w:rPr>
          <w:rFonts w:eastAsia="Times New Roman" w:cs="Calibri"/>
          <w:color w:val="000000"/>
          <w:sz w:val="22"/>
          <w:szCs w:val="22"/>
          <w:shd w:val="clear" w:color="auto" w:fill="FFFFFF"/>
          <w:lang w:eastAsia="en-AU"/>
        </w:rPr>
        <w:t xml:space="preserve"> </w:t>
      </w:r>
    </w:p>
    <w:p w14:paraId="48C12229" w14:textId="77777777" w:rsidR="004A60E3" w:rsidRPr="004A60E3" w:rsidRDefault="004A60E3" w:rsidP="002966FA">
      <w:pPr>
        <w:rPr>
          <w:rFonts w:eastAsia="Times New Roman" w:cs="Calibri"/>
          <w:b/>
          <w:bCs/>
          <w:color w:val="000000"/>
          <w:sz w:val="22"/>
          <w:szCs w:val="22"/>
          <w:shd w:val="clear" w:color="auto" w:fill="FFFFFF"/>
          <w:lang w:eastAsia="en-AU"/>
        </w:rPr>
      </w:pPr>
    </w:p>
    <w:p w14:paraId="3448671F" w14:textId="363369D3" w:rsidR="004A60E3" w:rsidRDefault="004A60E3" w:rsidP="002966FA">
      <w:pPr>
        <w:rPr>
          <w:rFonts w:eastAsia="Times New Roman" w:cs="Calibri"/>
          <w:b/>
          <w:bCs/>
          <w:color w:val="000000"/>
          <w:sz w:val="22"/>
          <w:szCs w:val="22"/>
          <w:u w:val="single"/>
          <w:shd w:val="clear" w:color="auto" w:fill="FFFFFF"/>
          <w:lang w:eastAsia="en-AU"/>
        </w:rPr>
      </w:pPr>
      <w:r w:rsidRPr="004A60E3">
        <w:rPr>
          <w:rFonts w:eastAsia="Times New Roman" w:cs="Calibri"/>
          <w:b/>
          <w:bCs/>
          <w:color w:val="000000"/>
          <w:sz w:val="22"/>
          <w:szCs w:val="22"/>
          <w:u w:val="single"/>
          <w:shd w:val="clear" w:color="auto" w:fill="FFFFFF"/>
          <w:lang w:eastAsia="en-AU"/>
        </w:rPr>
        <w:t>About The Regional Academies of Sport (RAS)</w:t>
      </w:r>
    </w:p>
    <w:p w14:paraId="6D6FA641" w14:textId="77777777" w:rsidR="00E53673" w:rsidRPr="004A60E3" w:rsidRDefault="00E53673" w:rsidP="002966FA">
      <w:pPr>
        <w:rPr>
          <w:rFonts w:eastAsia="Times New Roman" w:cs="Calibri"/>
          <w:b/>
          <w:bCs/>
          <w:color w:val="000000"/>
          <w:sz w:val="22"/>
          <w:szCs w:val="22"/>
          <w:u w:val="single"/>
          <w:shd w:val="clear" w:color="auto" w:fill="FFFFFF"/>
          <w:lang w:eastAsia="en-AU"/>
        </w:rPr>
      </w:pPr>
    </w:p>
    <w:p w14:paraId="61386F7D" w14:textId="58557D74" w:rsidR="004A60E3" w:rsidRPr="00E53673" w:rsidRDefault="004A60E3" w:rsidP="00E53673">
      <w:pPr>
        <w:rPr>
          <w:rFonts w:eastAsia="Times New Roman" w:cs="Calibri"/>
          <w:color w:val="000000"/>
          <w:sz w:val="22"/>
          <w:szCs w:val="22"/>
          <w:shd w:val="clear" w:color="auto" w:fill="FFFFFF"/>
          <w:lang w:eastAsia="en-AU"/>
        </w:rPr>
      </w:pPr>
      <w:r w:rsidRPr="004A60E3">
        <w:rPr>
          <w:rFonts w:eastAsia="Times New Roman" w:cs="Calibri"/>
          <w:color w:val="000000"/>
          <w:sz w:val="22"/>
          <w:szCs w:val="22"/>
          <w:shd w:val="clear" w:color="auto" w:fill="FFFFFF"/>
          <w:lang w:eastAsia="en-AU"/>
        </w:rPr>
        <w:t xml:space="preserve">Each year RAS provide thousands of regional and rural-based athletes, ranging in ages from 10 to 18, the opportunity to access national and international standard training and development programs within their regional bases. The </w:t>
      </w:r>
      <w:r w:rsidR="00F00022">
        <w:rPr>
          <w:rFonts w:eastAsia="Times New Roman" w:cs="Calibri"/>
          <w:color w:val="000000"/>
          <w:sz w:val="22"/>
          <w:szCs w:val="22"/>
          <w:shd w:val="clear" w:color="auto" w:fill="FFFFFF"/>
          <w:lang w:eastAsia="en-AU"/>
        </w:rPr>
        <w:t>A</w:t>
      </w:r>
      <w:r w:rsidRPr="004A60E3">
        <w:rPr>
          <w:rFonts w:eastAsia="Times New Roman" w:cs="Calibri"/>
          <w:color w:val="000000"/>
          <w:sz w:val="22"/>
          <w:szCs w:val="22"/>
          <w:shd w:val="clear" w:color="auto" w:fill="FFFFFF"/>
          <w:lang w:eastAsia="en-AU"/>
        </w:rPr>
        <w:t xml:space="preserve">cademies are made up of nine Regional Academies of Sport (RAS) operating across New South Wales (NSW), working with State sporting bodies and the NSW government’s Office of Sport as the delivery arm of regional based pre-elite athlete development programs throughout the </w:t>
      </w:r>
      <w:r w:rsidR="00F00022">
        <w:rPr>
          <w:rFonts w:eastAsia="Times New Roman" w:cs="Calibri"/>
          <w:color w:val="000000"/>
          <w:sz w:val="22"/>
          <w:szCs w:val="22"/>
          <w:shd w:val="clear" w:color="auto" w:fill="FFFFFF"/>
          <w:lang w:eastAsia="en-AU"/>
        </w:rPr>
        <w:t>S</w:t>
      </w:r>
      <w:r w:rsidRPr="004A60E3">
        <w:rPr>
          <w:rFonts w:eastAsia="Times New Roman" w:cs="Calibri"/>
          <w:color w:val="000000"/>
          <w:sz w:val="22"/>
          <w:szCs w:val="22"/>
          <w:shd w:val="clear" w:color="auto" w:fill="FFFFFF"/>
          <w:lang w:eastAsia="en-AU"/>
        </w:rPr>
        <w:t xml:space="preserve">tate. More information about RAS can be found at </w:t>
      </w:r>
      <w:hyperlink r:id="rId7" w:history="1">
        <w:r w:rsidRPr="004A60E3">
          <w:rPr>
            <w:rFonts w:eastAsia="Times New Roman" w:cs="Calibri"/>
            <w:color w:val="0000FF"/>
            <w:sz w:val="22"/>
            <w:szCs w:val="22"/>
            <w:u w:val="single"/>
            <w:shd w:val="clear" w:color="auto" w:fill="FFFFFF"/>
            <w:lang w:eastAsia="en-AU"/>
          </w:rPr>
          <w:t>www.regionalacademies.org.au</w:t>
        </w:r>
      </w:hyperlink>
      <w:r w:rsidRPr="004A60E3">
        <w:rPr>
          <w:rFonts w:eastAsia="Times New Roman" w:cs="Calibri"/>
          <w:color w:val="000000"/>
          <w:sz w:val="22"/>
          <w:szCs w:val="22"/>
          <w:shd w:val="clear" w:color="auto" w:fill="FFFFFF"/>
          <w:lang w:eastAsia="en-AU"/>
        </w:rPr>
        <w:t xml:space="preserve"> </w:t>
      </w:r>
    </w:p>
    <w:p w14:paraId="4D19FE34" w14:textId="77777777" w:rsidR="004A60E3" w:rsidRPr="004A60E3" w:rsidRDefault="004A60E3" w:rsidP="002966FA">
      <w:pPr>
        <w:spacing w:line="276" w:lineRule="auto"/>
        <w:rPr>
          <w:rFonts w:eastAsia="Times New Roman" w:cs="Calibri"/>
          <w:color w:val="000000" w:themeColor="text1"/>
          <w:sz w:val="22"/>
          <w:szCs w:val="22"/>
          <w:lang w:eastAsia="en-AU"/>
        </w:rPr>
      </w:pPr>
    </w:p>
    <w:p w14:paraId="7939EB07" w14:textId="77777777" w:rsidR="004A60E3" w:rsidRPr="004A60E3" w:rsidRDefault="004A60E3" w:rsidP="002966FA">
      <w:pPr>
        <w:rPr>
          <w:rFonts w:eastAsia="Times New Roman" w:cs="Calibri"/>
          <w:b/>
          <w:bCs/>
          <w:i/>
          <w:iCs/>
          <w:sz w:val="22"/>
          <w:szCs w:val="22"/>
          <w:lang w:eastAsia="en-AU"/>
        </w:rPr>
      </w:pPr>
      <w:r w:rsidRPr="004A60E3">
        <w:rPr>
          <w:rFonts w:eastAsia="Times New Roman" w:cs="Calibri"/>
          <w:b/>
          <w:bCs/>
          <w:i/>
          <w:iCs/>
          <w:sz w:val="22"/>
          <w:szCs w:val="22"/>
          <w:lang w:eastAsia="en-AU"/>
        </w:rPr>
        <w:t>For further information about this release, please contact:</w:t>
      </w:r>
    </w:p>
    <w:p w14:paraId="3DFA5917" w14:textId="77777777" w:rsidR="004A60E3" w:rsidRPr="004A60E3" w:rsidRDefault="004A60E3" w:rsidP="002966FA">
      <w:pPr>
        <w:rPr>
          <w:rFonts w:eastAsia="Times New Roman" w:cs="Calibri"/>
          <w:sz w:val="22"/>
          <w:szCs w:val="22"/>
          <w:lang w:eastAsia="en-AU"/>
        </w:rPr>
      </w:pPr>
    </w:p>
    <w:p w14:paraId="48389069" w14:textId="7534CF96" w:rsidR="004A60E3" w:rsidRPr="004A60E3" w:rsidRDefault="004A60E3" w:rsidP="002966FA">
      <w:pPr>
        <w:rPr>
          <w:rFonts w:eastAsia="Times New Roman" w:cs="Calibri"/>
          <w:b/>
          <w:bCs/>
          <w:sz w:val="22"/>
          <w:szCs w:val="22"/>
          <w:lang w:eastAsia="en-AU"/>
        </w:rPr>
      </w:pPr>
      <w:r w:rsidRPr="004A60E3">
        <w:rPr>
          <w:rFonts w:eastAsia="Times New Roman" w:cs="Calibri"/>
          <w:b/>
          <w:bCs/>
          <w:sz w:val="22"/>
          <w:szCs w:val="22"/>
          <w:lang w:eastAsia="en-AU"/>
        </w:rPr>
        <w:t>Brett O’Farrell</w:t>
      </w:r>
    </w:p>
    <w:p w14:paraId="3D08E9CE" w14:textId="62BAB191" w:rsidR="004A60E3" w:rsidRPr="004A60E3" w:rsidRDefault="004A60E3" w:rsidP="002966FA">
      <w:pPr>
        <w:rPr>
          <w:rFonts w:eastAsia="Times New Roman" w:cs="Calibri"/>
          <w:i/>
          <w:iCs/>
          <w:sz w:val="22"/>
          <w:szCs w:val="22"/>
          <w:lang w:eastAsia="en-AU"/>
        </w:rPr>
      </w:pPr>
      <w:r w:rsidRPr="004A60E3">
        <w:rPr>
          <w:rFonts w:eastAsia="Times New Roman" w:cs="Calibri"/>
          <w:i/>
          <w:iCs/>
          <w:sz w:val="22"/>
          <w:szCs w:val="22"/>
          <w:lang w:eastAsia="en-AU"/>
        </w:rPr>
        <w:t xml:space="preserve">Chair – Regional Academy of Sport </w:t>
      </w:r>
    </w:p>
    <w:p w14:paraId="19FE5FA0" w14:textId="77777777" w:rsidR="004A60E3" w:rsidRPr="004A60E3" w:rsidRDefault="004A60E3" w:rsidP="002966FA">
      <w:pPr>
        <w:rPr>
          <w:rFonts w:eastAsia="Times New Roman" w:cs="Calibri"/>
          <w:i/>
          <w:iCs/>
          <w:sz w:val="22"/>
          <w:szCs w:val="22"/>
          <w:lang w:eastAsia="en-AU"/>
        </w:rPr>
      </w:pPr>
      <w:r w:rsidRPr="004A60E3">
        <w:rPr>
          <w:rFonts w:eastAsia="Times New Roman" w:cs="Calibri"/>
          <w:i/>
          <w:iCs/>
          <w:sz w:val="22"/>
          <w:szCs w:val="22"/>
          <w:lang w:eastAsia="en-AU"/>
        </w:rPr>
        <w:t>Chief Executive Officer- Hunter Academy of Sport</w:t>
      </w:r>
    </w:p>
    <w:p w14:paraId="4EA74428" w14:textId="77777777" w:rsidR="004A60E3" w:rsidRPr="004A60E3" w:rsidRDefault="00AB736C" w:rsidP="002966FA">
      <w:pPr>
        <w:rPr>
          <w:rFonts w:eastAsia="Times New Roman" w:cs="Calibri"/>
          <w:sz w:val="22"/>
          <w:szCs w:val="22"/>
          <w:lang w:eastAsia="en-AU"/>
        </w:rPr>
      </w:pPr>
      <w:hyperlink r:id="rId8" w:history="1">
        <w:r w:rsidR="004A60E3" w:rsidRPr="004A60E3">
          <w:rPr>
            <w:rFonts w:eastAsia="Times New Roman" w:cs="Calibri"/>
            <w:color w:val="0000FF"/>
            <w:sz w:val="22"/>
            <w:szCs w:val="22"/>
            <w:u w:val="single"/>
            <w:lang w:eastAsia="en-AU"/>
          </w:rPr>
          <w:t>brett@hunteracademy.org.au</w:t>
        </w:r>
      </w:hyperlink>
      <w:r w:rsidR="004A60E3" w:rsidRPr="004A60E3">
        <w:rPr>
          <w:rFonts w:eastAsia="Times New Roman" w:cs="Calibri"/>
          <w:sz w:val="22"/>
          <w:szCs w:val="22"/>
          <w:lang w:eastAsia="en-AU"/>
        </w:rPr>
        <w:t xml:space="preserve"> </w:t>
      </w:r>
    </w:p>
    <w:p w14:paraId="01EE93DE" w14:textId="77777777" w:rsidR="004A60E3" w:rsidRPr="004A60E3" w:rsidRDefault="004A60E3" w:rsidP="002966FA">
      <w:pPr>
        <w:rPr>
          <w:rFonts w:eastAsia="Times New Roman" w:cs="Calibri"/>
          <w:sz w:val="22"/>
          <w:szCs w:val="22"/>
          <w:lang w:eastAsia="en-AU"/>
        </w:rPr>
      </w:pPr>
      <w:r w:rsidRPr="004A60E3">
        <w:rPr>
          <w:rFonts w:eastAsia="Times New Roman" w:cs="Calibri"/>
          <w:sz w:val="22"/>
          <w:szCs w:val="22"/>
          <w:lang w:eastAsia="en-AU"/>
        </w:rPr>
        <w:t>0410 630 178</w:t>
      </w:r>
    </w:p>
    <w:p w14:paraId="38AB5D40" w14:textId="77777777" w:rsidR="004A60E3" w:rsidRPr="004A60E3" w:rsidRDefault="004A60E3" w:rsidP="002966FA">
      <w:pPr>
        <w:rPr>
          <w:rFonts w:eastAsia="Times New Roman" w:cs="Calibri"/>
          <w:sz w:val="22"/>
          <w:szCs w:val="22"/>
          <w:lang w:eastAsia="en-AU"/>
        </w:rPr>
      </w:pPr>
      <w:r w:rsidRPr="004A60E3">
        <w:rPr>
          <w:rFonts w:eastAsia="Times New Roman" w:cs="Calibri"/>
          <w:sz w:val="22"/>
          <w:szCs w:val="22"/>
          <w:lang w:eastAsia="en-AU"/>
        </w:rPr>
        <w:t xml:space="preserve">02 4926 4892 </w:t>
      </w:r>
    </w:p>
    <w:p w14:paraId="2D9C9CBD" w14:textId="77777777" w:rsidR="004A60E3" w:rsidRPr="004A60E3" w:rsidRDefault="004A60E3" w:rsidP="002966FA">
      <w:pPr>
        <w:rPr>
          <w:rFonts w:eastAsia="Times New Roman" w:cs="Calibri"/>
          <w:sz w:val="22"/>
          <w:szCs w:val="22"/>
          <w:lang w:eastAsia="en-AU"/>
        </w:rPr>
      </w:pPr>
    </w:p>
    <w:p w14:paraId="6C35BA73" w14:textId="77777777" w:rsidR="004A60E3" w:rsidRPr="004A60E3" w:rsidRDefault="004A60E3" w:rsidP="002966FA">
      <w:pPr>
        <w:rPr>
          <w:rFonts w:eastAsia="Times New Roman" w:cs="Calibri"/>
          <w:b/>
          <w:bCs/>
          <w:sz w:val="22"/>
          <w:szCs w:val="22"/>
          <w:lang w:eastAsia="en-AU"/>
        </w:rPr>
      </w:pPr>
      <w:r w:rsidRPr="004A60E3">
        <w:rPr>
          <w:rFonts w:eastAsia="Times New Roman" w:cs="Calibri"/>
          <w:b/>
          <w:bCs/>
          <w:sz w:val="22"/>
          <w:szCs w:val="22"/>
          <w:lang w:eastAsia="en-AU"/>
        </w:rPr>
        <w:t>Regional Contacts</w:t>
      </w:r>
    </w:p>
    <w:p w14:paraId="643ECC08" w14:textId="77777777" w:rsidR="004A60E3" w:rsidRPr="004A60E3" w:rsidRDefault="004A60E3" w:rsidP="002966FA">
      <w:pPr>
        <w:widowControl w:val="0"/>
        <w:autoSpaceDE w:val="0"/>
        <w:autoSpaceDN w:val="0"/>
        <w:spacing w:before="116"/>
        <w:rPr>
          <w:rFonts w:eastAsia="Times New Roman" w:cs="Calibri"/>
          <w:sz w:val="22"/>
          <w:szCs w:val="22"/>
          <w:lang w:eastAsia="en-AU"/>
        </w:rPr>
      </w:pPr>
      <w:r w:rsidRPr="004A60E3">
        <w:rPr>
          <w:rFonts w:eastAsia="Times New Roman" w:cs="Calibri"/>
          <w:sz w:val="22"/>
          <w:szCs w:val="22"/>
          <w:lang w:eastAsia="en-AU"/>
        </w:rPr>
        <w:t xml:space="preserve">Please contact the offices of the </w:t>
      </w:r>
      <w:r w:rsidRPr="004A60E3">
        <w:rPr>
          <w:rFonts w:eastAsia="Times New Roman" w:cs="Calibri"/>
          <w:b/>
          <w:bCs/>
          <w:sz w:val="22"/>
          <w:szCs w:val="22"/>
          <w:lang w:eastAsia="en-AU"/>
        </w:rPr>
        <w:t>Regional</w:t>
      </w:r>
      <w:r w:rsidRPr="004A60E3">
        <w:rPr>
          <w:rFonts w:eastAsia="Times New Roman" w:cs="Calibri"/>
          <w:sz w:val="22"/>
          <w:szCs w:val="22"/>
          <w:lang w:eastAsia="en-AU"/>
        </w:rPr>
        <w:t xml:space="preserve"> </w:t>
      </w:r>
      <w:r w:rsidRPr="004A60E3">
        <w:rPr>
          <w:rFonts w:eastAsia="Times New Roman" w:cs="Calibri"/>
          <w:b/>
          <w:sz w:val="22"/>
          <w:szCs w:val="22"/>
          <w:lang w:eastAsia="en-AU"/>
        </w:rPr>
        <w:t>Academies</w:t>
      </w:r>
      <w:r w:rsidRPr="004A60E3">
        <w:rPr>
          <w:rFonts w:eastAsia="Times New Roman" w:cs="Calibri"/>
          <w:sz w:val="22"/>
          <w:szCs w:val="22"/>
          <w:lang w:eastAsia="en-AU"/>
        </w:rPr>
        <w:t>,</w:t>
      </w:r>
      <w:r w:rsidRPr="004A60E3">
        <w:rPr>
          <w:rFonts w:eastAsia="Times New Roman" w:cs="Calibri"/>
          <w:spacing w:val="-2"/>
          <w:sz w:val="22"/>
          <w:szCs w:val="22"/>
          <w:lang w:eastAsia="en-AU"/>
        </w:rPr>
        <w:t xml:space="preserve"> </w:t>
      </w:r>
      <w:r w:rsidRPr="004A60E3">
        <w:rPr>
          <w:rFonts w:eastAsia="Times New Roman" w:cs="Calibri"/>
          <w:sz w:val="22"/>
          <w:szCs w:val="22"/>
          <w:lang w:eastAsia="en-AU"/>
        </w:rPr>
        <w:t>the</w:t>
      </w:r>
      <w:r w:rsidRPr="004A60E3">
        <w:rPr>
          <w:rFonts w:eastAsia="Times New Roman" w:cs="Calibri"/>
          <w:spacing w:val="-2"/>
          <w:sz w:val="22"/>
          <w:szCs w:val="22"/>
          <w:lang w:eastAsia="en-AU"/>
        </w:rPr>
        <w:t xml:space="preserve"> </w:t>
      </w:r>
      <w:r w:rsidRPr="004A60E3">
        <w:rPr>
          <w:rFonts w:eastAsia="Times New Roman" w:cs="Calibri"/>
          <w:sz w:val="22"/>
          <w:szCs w:val="22"/>
          <w:lang w:eastAsia="en-AU"/>
        </w:rPr>
        <w:t>Chief</w:t>
      </w:r>
      <w:r w:rsidRPr="004A60E3">
        <w:rPr>
          <w:rFonts w:eastAsia="Times New Roman" w:cs="Calibri"/>
          <w:spacing w:val="-4"/>
          <w:sz w:val="22"/>
          <w:szCs w:val="22"/>
          <w:lang w:eastAsia="en-AU"/>
        </w:rPr>
        <w:t xml:space="preserve"> </w:t>
      </w:r>
      <w:r w:rsidRPr="004A60E3">
        <w:rPr>
          <w:rFonts w:eastAsia="Times New Roman" w:cs="Calibri"/>
          <w:sz w:val="22"/>
          <w:szCs w:val="22"/>
          <w:lang w:eastAsia="en-AU"/>
        </w:rPr>
        <w:t>Executive</w:t>
      </w:r>
      <w:r w:rsidRPr="004A60E3">
        <w:rPr>
          <w:rFonts w:eastAsia="Times New Roman" w:cs="Calibri"/>
          <w:spacing w:val="-2"/>
          <w:sz w:val="22"/>
          <w:szCs w:val="22"/>
          <w:lang w:eastAsia="en-AU"/>
        </w:rPr>
        <w:t xml:space="preserve"> </w:t>
      </w:r>
      <w:r w:rsidRPr="004A60E3">
        <w:rPr>
          <w:rFonts w:eastAsia="Times New Roman" w:cs="Calibri"/>
          <w:sz w:val="22"/>
          <w:szCs w:val="22"/>
          <w:lang w:eastAsia="en-AU"/>
        </w:rPr>
        <w:t>Officer</w:t>
      </w:r>
      <w:r w:rsidRPr="004A60E3">
        <w:rPr>
          <w:rFonts w:eastAsia="Times New Roman" w:cs="Calibri"/>
          <w:spacing w:val="-1"/>
          <w:sz w:val="22"/>
          <w:szCs w:val="22"/>
          <w:lang w:eastAsia="en-AU"/>
        </w:rPr>
        <w:t xml:space="preserve"> </w:t>
      </w:r>
      <w:r w:rsidRPr="004A60E3">
        <w:rPr>
          <w:rFonts w:eastAsia="Times New Roman" w:cs="Calibri"/>
          <w:sz w:val="22"/>
          <w:szCs w:val="22"/>
          <w:lang w:eastAsia="en-AU"/>
        </w:rPr>
        <w:t>or</w:t>
      </w:r>
      <w:r w:rsidRPr="004A60E3">
        <w:rPr>
          <w:rFonts w:eastAsia="Times New Roman" w:cs="Calibri"/>
          <w:spacing w:val="-4"/>
          <w:sz w:val="22"/>
          <w:szCs w:val="22"/>
          <w:lang w:eastAsia="en-AU"/>
        </w:rPr>
        <w:t xml:space="preserve"> </w:t>
      </w:r>
      <w:r w:rsidRPr="004A60E3">
        <w:rPr>
          <w:rFonts w:eastAsia="Times New Roman" w:cs="Calibri"/>
          <w:sz w:val="22"/>
          <w:szCs w:val="22"/>
          <w:lang w:eastAsia="en-AU"/>
        </w:rPr>
        <w:t>equivalent of:</w:t>
      </w:r>
    </w:p>
    <w:p w14:paraId="58262B4B" w14:textId="77777777" w:rsidR="004A60E3" w:rsidRPr="004A60E3" w:rsidRDefault="004A60E3" w:rsidP="002966FA">
      <w:pPr>
        <w:widowControl w:val="0"/>
        <w:numPr>
          <w:ilvl w:val="1"/>
          <w:numId w:val="2"/>
        </w:numPr>
        <w:autoSpaceDE w:val="0"/>
        <w:autoSpaceDN w:val="0"/>
        <w:spacing w:before="1"/>
        <w:ind w:hanging="665"/>
        <w:rPr>
          <w:rFonts w:eastAsia="Times New Roman" w:cs="Calibri"/>
          <w:sz w:val="22"/>
          <w:szCs w:val="22"/>
          <w:lang w:eastAsia="en-US"/>
        </w:rPr>
      </w:pPr>
      <w:r w:rsidRPr="004A60E3">
        <w:rPr>
          <w:rFonts w:eastAsia="Times New Roman" w:cs="Calibri"/>
          <w:sz w:val="22"/>
          <w:szCs w:val="22"/>
          <w:lang w:eastAsia="en-US"/>
        </w:rPr>
        <w:t>Central</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Coast</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Sport (CCAS)</w:t>
      </w:r>
    </w:p>
    <w:p w14:paraId="4B57B4A9" w14:textId="77777777" w:rsidR="004A60E3" w:rsidRPr="004A60E3" w:rsidRDefault="004A60E3" w:rsidP="002966FA">
      <w:pPr>
        <w:widowControl w:val="0"/>
        <w:numPr>
          <w:ilvl w:val="1"/>
          <w:numId w:val="2"/>
        </w:numPr>
        <w:autoSpaceDE w:val="0"/>
        <w:autoSpaceDN w:val="0"/>
        <w:spacing w:before="2"/>
        <w:ind w:hanging="665"/>
        <w:rPr>
          <w:rFonts w:eastAsia="Times New Roman" w:cs="Calibri"/>
          <w:sz w:val="22"/>
          <w:szCs w:val="22"/>
          <w:lang w:eastAsia="en-US"/>
        </w:rPr>
      </w:pPr>
      <w:r w:rsidRPr="004A60E3">
        <w:rPr>
          <w:rFonts w:eastAsia="Times New Roman" w:cs="Calibri"/>
          <w:sz w:val="22"/>
          <w:szCs w:val="22"/>
          <w:lang w:eastAsia="en-US"/>
        </w:rPr>
        <w:t>Hunter</w:t>
      </w:r>
      <w:r w:rsidRPr="004A60E3">
        <w:rPr>
          <w:rFonts w:eastAsia="Times New Roman" w:cs="Calibri"/>
          <w:spacing w:val="-4"/>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Sport (HAS)</w:t>
      </w:r>
    </w:p>
    <w:p w14:paraId="7EBA9E1E" w14:textId="77777777" w:rsidR="004A60E3" w:rsidRPr="004A60E3" w:rsidRDefault="004A60E3" w:rsidP="002966FA">
      <w:pPr>
        <w:widowControl w:val="0"/>
        <w:numPr>
          <w:ilvl w:val="1"/>
          <w:numId w:val="2"/>
        </w:numPr>
        <w:autoSpaceDE w:val="0"/>
        <w:autoSpaceDN w:val="0"/>
        <w:spacing w:before="2"/>
        <w:ind w:hanging="665"/>
        <w:rPr>
          <w:rFonts w:eastAsia="Times New Roman" w:cs="Calibri"/>
          <w:sz w:val="22"/>
          <w:szCs w:val="22"/>
          <w:lang w:eastAsia="en-US"/>
        </w:rPr>
      </w:pPr>
      <w:r w:rsidRPr="004A60E3">
        <w:rPr>
          <w:rFonts w:eastAsia="Times New Roman" w:cs="Calibri"/>
          <w:sz w:val="22"/>
          <w:szCs w:val="22"/>
          <w:lang w:eastAsia="en-US"/>
        </w:rPr>
        <w:t>Illawarra</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Sport</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(IAS)</w:t>
      </w:r>
      <w:r w:rsidRPr="004A60E3">
        <w:rPr>
          <w:rFonts w:eastAsia="Times New Roman" w:cs="Calibri"/>
          <w:spacing w:val="-4"/>
          <w:sz w:val="22"/>
          <w:szCs w:val="22"/>
          <w:lang w:eastAsia="en-US"/>
        </w:rPr>
        <w:t xml:space="preserve"> </w:t>
      </w:r>
    </w:p>
    <w:p w14:paraId="5850E639" w14:textId="77777777" w:rsidR="004A60E3" w:rsidRPr="004A60E3" w:rsidRDefault="004A60E3" w:rsidP="002966FA">
      <w:pPr>
        <w:widowControl w:val="0"/>
        <w:numPr>
          <w:ilvl w:val="1"/>
          <w:numId w:val="2"/>
        </w:numPr>
        <w:autoSpaceDE w:val="0"/>
        <w:autoSpaceDN w:val="0"/>
        <w:spacing w:before="2"/>
        <w:ind w:hanging="665"/>
        <w:rPr>
          <w:rFonts w:eastAsia="Times New Roman" w:cs="Calibri"/>
          <w:sz w:val="22"/>
          <w:szCs w:val="22"/>
          <w:lang w:eastAsia="en-US"/>
        </w:rPr>
      </w:pPr>
      <w:r w:rsidRPr="004A60E3">
        <w:rPr>
          <w:rFonts w:eastAsia="Times New Roman" w:cs="Calibri"/>
          <w:sz w:val="22"/>
          <w:szCs w:val="22"/>
          <w:lang w:eastAsia="en-US"/>
        </w:rPr>
        <w:t>North</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Coast</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Sport</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(NCAS)</w:t>
      </w:r>
    </w:p>
    <w:p w14:paraId="329D0654" w14:textId="77777777" w:rsidR="004A60E3" w:rsidRPr="004A60E3" w:rsidRDefault="004A60E3" w:rsidP="002966FA">
      <w:pPr>
        <w:widowControl w:val="0"/>
        <w:numPr>
          <w:ilvl w:val="1"/>
          <w:numId w:val="2"/>
        </w:numPr>
        <w:autoSpaceDE w:val="0"/>
        <w:autoSpaceDN w:val="0"/>
        <w:spacing w:before="2"/>
        <w:ind w:hanging="665"/>
        <w:rPr>
          <w:rFonts w:eastAsia="Times New Roman" w:cs="Calibri"/>
          <w:sz w:val="22"/>
          <w:szCs w:val="22"/>
          <w:lang w:eastAsia="en-US"/>
        </w:rPr>
      </w:pPr>
      <w:r w:rsidRPr="004A60E3">
        <w:rPr>
          <w:rFonts w:eastAsia="Times New Roman" w:cs="Calibri"/>
          <w:sz w:val="22"/>
          <w:szCs w:val="22"/>
          <w:lang w:eastAsia="en-US"/>
        </w:rPr>
        <w:t>Northern</w:t>
      </w:r>
      <w:r w:rsidRPr="004A60E3">
        <w:rPr>
          <w:rFonts w:eastAsia="Times New Roman" w:cs="Calibri"/>
          <w:spacing w:val="-4"/>
          <w:sz w:val="22"/>
          <w:szCs w:val="22"/>
          <w:lang w:eastAsia="en-US"/>
        </w:rPr>
        <w:t xml:space="preserve"> </w:t>
      </w:r>
      <w:r w:rsidRPr="004A60E3">
        <w:rPr>
          <w:rFonts w:eastAsia="Times New Roman" w:cs="Calibri"/>
          <w:sz w:val="22"/>
          <w:szCs w:val="22"/>
          <w:lang w:eastAsia="en-US"/>
        </w:rPr>
        <w:t>Inland</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Sport (NIAS)</w:t>
      </w:r>
    </w:p>
    <w:p w14:paraId="4D089464" w14:textId="77777777" w:rsidR="004A60E3" w:rsidRPr="004A60E3" w:rsidRDefault="004A60E3" w:rsidP="002966FA">
      <w:pPr>
        <w:widowControl w:val="0"/>
        <w:numPr>
          <w:ilvl w:val="1"/>
          <w:numId w:val="2"/>
        </w:numPr>
        <w:autoSpaceDE w:val="0"/>
        <w:autoSpaceDN w:val="0"/>
        <w:spacing w:line="267" w:lineRule="exact"/>
        <w:ind w:hanging="665"/>
        <w:rPr>
          <w:rFonts w:eastAsia="Times New Roman" w:cs="Calibri"/>
          <w:sz w:val="22"/>
          <w:szCs w:val="22"/>
          <w:lang w:eastAsia="en-US"/>
        </w:rPr>
      </w:pPr>
      <w:proofErr w:type="gramStart"/>
      <w:r w:rsidRPr="004A60E3">
        <w:rPr>
          <w:rFonts w:eastAsia="Times New Roman" w:cs="Calibri"/>
          <w:sz w:val="22"/>
          <w:szCs w:val="22"/>
          <w:lang w:eastAsia="en-US"/>
        </w:rPr>
        <w:t>South</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West</w:t>
      </w:r>
      <w:proofErr w:type="gramEnd"/>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Sydney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Sport (SWSAS)</w:t>
      </w:r>
    </w:p>
    <w:p w14:paraId="5D318BEE" w14:textId="77777777" w:rsidR="004A60E3" w:rsidRPr="004A60E3" w:rsidRDefault="004A60E3" w:rsidP="002966FA">
      <w:pPr>
        <w:widowControl w:val="0"/>
        <w:numPr>
          <w:ilvl w:val="0"/>
          <w:numId w:val="3"/>
        </w:numPr>
        <w:autoSpaceDE w:val="0"/>
        <w:autoSpaceDN w:val="0"/>
        <w:spacing w:line="267" w:lineRule="exact"/>
        <w:ind w:hanging="665"/>
        <w:rPr>
          <w:rFonts w:eastAsia="Times New Roman" w:cs="Calibri"/>
          <w:sz w:val="22"/>
          <w:szCs w:val="22"/>
          <w:lang w:eastAsia="en-US"/>
        </w:rPr>
      </w:pPr>
      <w:r w:rsidRPr="004A60E3">
        <w:rPr>
          <w:rFonts w:eastAsia="Times New Roman" w:cs="Calibri"/>
          <w:sz w:val="22"/>
          <w:szCs w:val="22"/>
          <w:lang w:eastAsia="en-US"/>
        </w:rPr>
        <w:t>Southern</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Sports</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(SSA)</w:t>
      </w:r>
    </w:p>
    <w:p w14:paraId="50D20DDD" w14:textId="77777777" w:rsidR="004A60E3" w:rsidRPr="004A60E3" w:rsidRDefault="004A60E3" w:rsidP="002966FA">
      <w:pPr>
        <w:widowControl w:val="0"/>
        <w:numPr>
          <w:ilvl w:val="0"/>
          <w:numId w:val="3"/>
        </w:numPr>
        <w:autoSpaceDE w:val="0"/>
        <w:autoSpaceDN w:val="0"/>
        <w:spacing w:line="267" w:lineRule="exact"/>
        <w:ind w:hanging="665"/>
        <w:rPr>
          <w:rFonts w:eastAsia="Times New Roman" w:cs="Calibri"/>
          <w:sz w:val="22"/>
          <w:szCs w:val="22"/>
          <w:lang w:eastAsia="en-US"/>
        </w:rPr>
      </w:pPr>
      <w:r w:rsidRPr="004A60E3">
        <w:rPr>
          <w:rFonts w:eastAsia="Times New Roman" w:cs="Calibri"/>
          <w:sz w:val="22"/>
          <w:szCs w:val="22"/>
          <w:lang w:eastAsia="en-US"/>
        </w:rPr>
        <w:t>Western</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Region</w:t>
      </w:r>
      <w:r w:rsidRPr="004A60E3">
        <w:rPr>
          <w:rFonts w:eastAsia="Times New Roman" w:cs="Calibri"/>
          <w:spacing w:val="-3"/>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4"/>
          <w:sz w:val="22"/>
          <w:szCs w:val="22"/>
          <w:lang w:eastAsia="en-US"/>
        </w:rPr>
        <w:t xml:space="preserve"> </w:t>
      </w:r>
      <w:r w:rsidRPr="004A60E3">
        <w:rPr>
          <w:rFonts w:eastAsia="Times New Roman" w:cs="Calibri"/>
          <w:sz w:val="22"/>
          <w:szCs w:val="22"/>
          <w:lang w:eastAsia="en-US"/>
        </w:rPr>
        <w:t>Sport</w:t>
      </w:r>
      <w:r w:rsidRPr="004A60E3">
        <w:rPr>
          <w:rFonts w:eastAsia="Times New Roman" w:cs="Calibri"/>
          <w:spacing w:val="1"/>
          <w:sz w:val="22"/>
          <w:szCs w:val="22"/>
          <w:lang w:eastAsia="en-US"/>
        </w:rPr>
        <w:t xml:space="preserve"> </w:t>
      </w:r>
      <w:r w:rsidRPr="004A60E3">
        <w:rPr>
          <w:rFonts w:eastAsia="Times New Roman" w:cs="Calibri"/>
          <w:sz w:val="22"/>
          <w:szCs w:val="22"/>
          <w:lang w:eastAsia="en-US"/>
        </w:rPr>
        <w:t>(WRAS) and</w:t>
      </w:r>
    </w:p>
    <w:p w14:paraId="256AC069" w14:textId="77777777" w:rsidR="004A60E3" w:rsidRPr="004A60E3" w:rsidRDefault="004A60E3" w:rsidP="002966FA">
      <w:pPr>
        <w:widowControl w:val="0"/>
        <w:numPr>
          <w:ilvl w:val="0"/>
          <w:numId w:val="3"/>
        </w:numPr>
        <w:autoSpaceDE w:val="0"/>
        <w:autoSpaceDN w:val="0"/>
        <w:spacing w:before="2" w:line="267" w:lineRule="exact"/>
        <w:ind w:hanging="665"/>
        <w:rPr>
          <w:rFonts w:eastAsia="Times New Roman" w:cs="Calibri"/>
          <w:sz w:val="22"/>
          <w:szCs w:val="22"/>
          <w:lang w:eastAsia="en-US"/>
        </w:rPr>
      </w:pPr>
      <w:r w:rsidRPr="004A60E3">
        <w:rPr>
          <w:rFonts w:eastAsia="Times New Roman" w:cs="Calibri"/>
          <w:sz w:val="22"/>
          <w:szCs w:val="22"/>
          <w:lang w:eastAsia="en-US"/>
        </w:rPr>
        <w:t>Western</w:t>
      </w:r>
      <w:r w:rsidRPr="004A60E3">
        <w:rPr>
          <w:rFonts w:eastAsia="Times New Roman" w:cs="Calibri"/>
          <w:spacing w:val="-4"/>
          <w:sz w:val="22"/>
          <w:szCs w:val="22"/>
          <w:lang w:eastAsia="en-US"/>
        </w:rPr>
        <w:t xml:space="preserve"> </w:t>
      </w:r>
      <w:r w:rsidRPr="004A60E3">
        <w:rPr>
          <w:rFonts w:eastAsia="Times New Roman" w:cs="Calibri"/>
          <w:sz w:val="22"/>
          <w:szCs w:val="22"/>
          <w:lang w:eastAsia="en-US"/>
        </w:rPr>
        <w:t>Sydney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Academy</w:t>
      </w:r>
      <w:r w:rsidRPr="004A60E3">
        <w:rPr>
          <w:rFonts w:eastAsia="Times New Roman" w:cs="Calibri"/>
          <w:spacing w:val="-2"/>
          <w:sz w:val="22"/>
          <w:szCs w:val="22"/>
          <w:lang w:eastAsia="en-US"/>
        </w:rPr>
        <w:t xml:space="preserve"> </w:t>
      </w:r>
      <w:r w:rsidRPr="004A60E3">
        <w:rPr>
          <w:rFonts w:eastAsia="Times New Roman" w:cs="Calibri"/>
          <w:sz w:val="22"/>
          <w:szCs w:val="22"/>
          <w:lang w:eastAsia="en-US"/>
        </w:rPr>
        <w:t>of</w:t>
      </w:r>
      <w:r w:rsidRPr="004A60E3">
        <w:rPr>
          <w:rFonts w:eastAsia="Times New Roman" w:cs="Calibri"/>
          <w:spacing w:val="-5"/>
          <w:sz w:val="22"/>
          <w:szCs w:val="22"/>
          <w:lang w:eastAsia="en-US"/>
        </w:rPr>
        <w:t xml:space="preserve"> </w:t>
      </w:r>
      <w:r w:rsidRPr="004A60E3">
        <w:rPr>
          <w:rFonts w:eastAsia="Times New Roman" w:cs="Calibri"/>
          <w:sz w:val="22"/>
          <w:szCs w:val="22"/>
          <w:lang w:eastAsia="en-US"/>
        </w:rPr>
        <w:t>Sport (WSAS)</w:t>
      </w:r>
    </w:p>
    <w:p w14:paraId="0B644FEB" w14:textId="77777777" w:rsidR="004A60E3" w:rsidRPr="004A60E3" w:rsidRDefault="004A60E3" w:rsidP="002966FA">
      <w:pPr>
        <w:spacing w:line="276" w:lineRule="auto"/>
        <w:rPr>
          <w:rFonts w:eastAsia="Times New Roman" w:cs="Calibri"/>
          <w:color w:val="000000" w:themeColor="text1"/>
          <w:sz w:val="22"/>
          <w:szCs w:val="22"/>
          <w:lang w:eastAsia="en-AU"/>
        </w:rPr>
      </w:pPr>
    </w:p>
    <w:p w14:paraId="33BEC5E2" w14:textId="77777777" w:rsidR="00D842CB" w:rsidRDefault="00D842CB"/>
    <w:sectPr w:rsidR="00D842CB" w:rsidSect="0039658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837F" w14:textId="77777777" w:rsidR="00AB736C" w:rsidRDefault="00AB736C" w:rsidP="002B2033">
      <w:r>
        <w:separator/>
      </w:r>
    </w:p>
  </w:endnote>
  <w:endnote w:type="continuationSeparator" w:id="0">
    <w:p w14:paraId="54914D6D" w14:textId="77777777" w:rsidR="00AB736C" w:rsidRDefault="00AB736C" w:rsidP="002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4F5A" w14:textId="77777777" w:rsidR="00AB736C" w:rsidRDefault="00AB736C" w:rsidP="002B2033">
      <w:r>
        <w:separator/>
      </w:r>
    </w:p>
  </w:footnote>
  <w:footnote w:type="continuationSeparator" w:id="0">
    <w:p w14:paraId="57299418" w14:textId="77777777" w:rsidR="00AB736C" w:rsidRDefault="00AB736C" w:rsidP="002B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7734" w14:textId="1AF6F88E" w:rsidR="002B2033" w:rsidRDefault="002B2033" w:rsidP="002B2033">
    <w:pPr>
      <w:pStyle w:val="Header"/>
    </w:pPr>
    <w:r w:rsidRPr="002B2033">
      <w:rPr>
        <w:noProof/>
      </w:rPr>
      <w:drawing>
        <wp:anchor distT="0" distB="0" distL="114300" distR="114300" simplePos="0" relativeHeight="251658240" behindDoc="1" locked="0" layoutInCell="1" allowOverlap="1" wp14:anchorId="372A94C4" wp14:editId="6741809A">
          <wp:simplePos x="0" y="0"/>
          <wp:positionH relativeFrom="column">
            <wp:posOffset>-671208</wp:posOffset>
          </wp:positionH>
          <wp:positionV relativeFrom="paragraph">
            <wp:posOffset>-290600</wp:posOffset>
          </wp:positionV>
          <wp:extent cx="2773193" cy="1012123"/>
          <wp:effectExtent l="0" t="0" r="0" b="4445"/>
          <wp:wrapTight wrapText="bothSides">
            <wp:wrapPolygon edited="0">
              <wp:start x="2770" y="0"/>
              <wp:lineTo x="1978" y="814"/>
              <wp:lineTo x="495" y="3797"/>
              <wp:lineTo x="0" y="7593"/>
              <wp:lineTo x="0" y="14102"/>
              <wp:lineTo x="594" y="17356"/>
              <wp:lineTo x="594" y="17898"/>
              <wp:lineTo x="2473" y="21424"/>
              <wp:lineTo x="2770" y="21424"/>
              <wp:lineTo x="4946" y="21424"/>
              <wp:lineTo x="14344" y="21424"/>
              <wp:lineTo x="21269" y="19797"/>
              <wp:lineTo x="21466" y="15186"/>
              <wp:lineTo x="21466" y="5966"/>
              <wp:lineTo x="21368" y="2712"/>
              <wp:lineTo x="19785" y="2169"/>
              <wp:lineTo x="4946" y="0"/>
              <wp:lineTo x="277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3193" cy="1012123"/>
                  </a:xfrm>
                  <a:prstGeom prst="rect">
                    <a:avLst/>
                  </a:prstGeom>
                </pic:spPr>
              </pic:pic>
            </a:graphicData>
          </a:graphic>
          <wp14:sizeRelH relativeFrom="page">
            <wp14:pctWidth>0</wp14:pctWidth>
          </wp14:sizeRelH>
          <wp14:sizeRelV relativeFrom="page">
            <wp14:pctHeight>0</wp14:pctHeight>
          </wp14:sizeRelV>
        </wp:anchor>
      </w:drawing>
    </w:r>
  </w:p>
  <w:p w14:paraId="4D2DABD9" w14:textId="0DC37ACB" w:rsidR="002B2033" w:rsidRDefault="002B2033">
    <w:pPr>
      <w:pStyle w:val="Header"/>
    </w:pPr>
    <w:r>
      <w:rPr>
        <w:noProof/>
      </w:rPr>
      <mc:AlternateContent>
        <mc:Choice Requires="wps">
          <w:drawing>
            <wp:anchor distT="0" distB="0" distL="114300" distR="114300" simplePos="0" relativeHeight="251659264" behindDoc="0" locked="0" layoutInCell="1" allowOverlap="1" wp14:anchorId="1F4A7E43" wp14:editId="1CCE01B1">
              <wp:simplePos x="0" y="0"/>
              <wp:positionH relativeFrom="column">
                <wp:posOffset>-914400</wp:posOffset>
              </wp:positionH>
              <wp:positionV relativeFrom="paragraph">
                <wp:posOffset>687327</wp:posOffset>
              </wp:positionV>
              <wp:extent cx="7889132"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788913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BD21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54.1pt" to="549.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5F4"/>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4234782F"/>
    <w:multiLevelType w:val="hybridMultilevel"/>
    <w:tmpl w:val="FFFFFFFF"/>
    <w:lvl w:ilvl="0" w:tplc="E558010E">
      <w:start w:val="1"/>
      <w:numFmt w:val="lowerLetter"/>
      <w:lvlText w:val="(%1)"/>
      <w:lvlJc w:val="left"/>
      <w:pPr>
        <w:ind w:left="1306" w:hanging="355"/>
      </w:pPr>
      <w:rPr>
        <w:rFonts w:ascii="Calibri" w:eastAsia="Times New Roman" w:hAnsi="Calibri" w:cs="Calibri" w:hint="default"/>
        <w:b w:val="0"/>
        <w:bCs w:val="0"/>
        <w:i w:val="0"/>
        <w:iCs w:val="0"/>
        <w:spacing w:val="-2"/>
        <w:w w:val="100"/>
        <w:sz w:val="22"/>
        <w:szCs w:val="22"/>
      </w:rPr>
    </w:lvl>
    <w:lvl w:ilvl="1" w:tplc="DE261BF4">
      <w:start w:val="1"/>
      <w:numFmt w:val="upperRoman"/>
      <w:lvlText w:val="%2."/>
      <w:lvlJc w:val="left"/>
      <w:pPr>
        <w:ind w:left="1941" w:hanging="536"/>
      </w:pPr>
      <w:rPr>
        <w:rFonts w:ascii="Calibri" w:eastAsia="Times New Roman" w:hAnsi="Calibri" w:cs="Calibri" w:hint="default"/>
        <w:b w:val="0"/>
        <w:bCs w:val="0"/>
        <w:i w:val="0"/>
        <w:iCs w:val="0"/>
        <w:spacing w:val="-1"/>
        <w:w w:val="100"/>
        <w:sz w:val="22"/>
        <w:szCs w:val="22"/>
      </w:rPr>
    </w:lvl>
    <w:lvl w:ilvl="2" w:tplc="B686C890">
      <w:numFmt w:val="bullet"/>
      <w:lvlText w:val="•"/>
      <w:lvlJc w:val="left"/>
      <w:pPr>
        <w:ind w:left="2787" w:hanging="536"/>
      </w:pPr>
    </w:lvl>
    <w:lvl w:ilvl="3" w:tplc="E0409230">
      <w:numFmt w:val="bullet"/>
      <w:lvlText w:val="•"/>
      <w:lvlJc w:val="left"/>
      <w:pPr>
        <w:ind w:left="3634" w:hanging="536"/>
      </w:pPr>
    </w:lvl>
    <w:lvl w:ilvl="4" w:tplc="9DC043F0">
      <w:numFmt w:val="bullet"/>
      <w:lvlText w:val="•"/>
      <w:lvlJc w:val="left"/>
      <w:pPr>
        <w:ind w:left="4481" w:hanging="536"/>
      </w:pPr>
    </w:lvl>
    <w:lvl w:ilvl="5" w:tplc="9A3EB26E">
      <w:numFmt w:val="bullet"/>
      <w:lvlText w:val="•"/>
      <w:lvlJc w:val="left"/>
      <w:pPr>
        <w:ind w:left="5328" w:hanging="536"/>
      </w:pPr>
    </w:lvl>
    <w:lvl w:ilvl="6" w:tplc="C5FA8314">
      <w:numFmt w:val="bullet"/>
      <w:lvlText w:val="•"/>
      <w:lvlJc w:val="left"/>
      <w:pPr>
        <w:ind w:left="6176" w:hanging="536"/>
      </w:pPr>
    </w:lvl>
    <w:lvl w:ilvl="7" w:tplc="05085CBA">
      <w:numFmt w:val="bullet"/>
      <w:lvlText w:val="•"/>
      <w:lvlJc w:val="left"/>
      <w:pPr>
        <w:ind w:left="7023" w:hanging="536"/>
      </w:pPr>
    </w:lvl>
    <w:lvl w:ilvl="8" w:tplc="C99CEC0A">
      <w:numFmt w:val="bullet"/>
      <w:lvlText w:val="•"/>
      <w:lvlJc w:val="left"/>
      <w:pPr>
        <w:ind w:left="7870" w:hanging="536"/>
      </w:pPr>
    </w:lvl>
  </w:abstractNum>
  <w:abstractNum w:abstractNumId="2" w15:restartNumberingAfterBreak="0">
    <w:nsid w:val="4B3E4B41"/>
    <w:multiLevelType w:val="hybridMultilevel"/>
    <w:tmpl w:val="FFFFFFFF"/>
    <w:lvl w:ilvl="0" w:tplc="DE261BF4">
      <w:start w:val="1"/>
      <w:numFmt w:val="upperRoman"/>
      <w:lvlText w:val="%1."/>
      <w:lvlJc w:val="left"/>
      <w:pPr>
        <w:ind w:left="1941" w:hanging="536"/>
      </w:pPr>
      <w:rPr>
        <w:rFonts w:ascii="Calibri" w:eastAsia="Times New Roman" w:hAnsi="Calibri" w:cs="Calibri" w:hint="default"/>
        <w:b w:val="0"/>
        <w:bCs w:val="0"/>
        <w:i w:val="0"/>
        <w:iCs w:val="0"/>
        <w:spacing w:val="-1"/>
        <w:w w:val="10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02491033">
    <w:abstractNumId w:val="0"/>
  </w:num>
  <w:num w:numId="2" w16cid:durableId="10025139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78987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B"/>
    <w:rsid w:val="001D2FDD"/>
    <w:rsid w:val="002966FA"/>
    <w:rsid w:val="002B2033"/>
    <w:rsid w:val="0039658E"/>
    <w:rsid w:val="004A60E3"/>
    <w:rsid w:val="005C704F"/>
    <w:rsid w:val="005D2C46"/>
    <w:rsid w:val="00653DEC"/>
    <w:rsid w:val="008E4FE2"/>
    <w:rsid w:val="009C04FF"/>
    <w:rsid w:val="009E0CFC"/>
    <w:rsid w:val="00AB736C"/>
    <w:rsid w:val="00CA08E4"/>
    <w:rsid w:val="00D842CB"/>
    <w:rsid w:val="00E046CE"/>
    <w:rsid w:val="00E53673"/>
    <w:rsid w:val="00E71432"/>
    <w:rsid w:val="00E83731"/>
    <w:rsid w:val="00F000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200F"/>
  <w15:chartTrackingRefBased/>
  <w15:docId w15:val="{176DA35D-ED84-0C42-A98D-57F1B7C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33"/>
    <w:pPr>
      <w:tabs>
        <w:tab w:val="center" w:pos="4513"/>
        <w:tab w:val="right" w:pos="9026"/>
      </w:tabs>
    </w:pPr>
  </w:style>
  <w:style w:type="character" w:customStyle="1" w:styleId="HeaderChar">
    <w:name w:val="Header Char"/>
    <w:basedOn w:val="DefaultParagraphFont"/>
    <w:link w:val="Header"/>
    <w:uiPriority w:val="99"/>
    <w:rsid w:val="002B2033"/>
  </w:style>
  <w:style w:type="paragraph" w:styleId="Footer">
    <w:name w:val="footer"/>
    <w:basedOn w:val="Normal"/>
    <w:link w:val="FooterChar"/>
    <w:uiPriority w:val="99"/>
    <w:unhideWhenUsed/>
    <w:rsid w:val="002B2033"/>
    <w:pPr>
      <w:tabs>
        <w:tab w:val="center" w:pos="4513"/>
        <w:tab w:val="right" w:pos="9026"/>
      </w:tabs>
    </w:pPr>
  </w:style>
  <w:style w:type="character" w:customStyle="1" w:styleId="FooterChar">
    <w:name w:val="Footer Char"/>
    <w:basedOn w:val="DefaultParagraphFont"/>
    <w:link w:val="Footer"/>
    <w:uiPriority w:val="99"/>
    <w:rsid w:val="002B2033"/>
  </w:style>
  <w:style w:type="character" w:styleId="Hyperlink">
    <w:name w:val="Hyperlink"/>
    <w:basedOn w:val="DefaultParagraphFont"/>
    <w:uiPriority w:val="99"/>
    <w:rsid w:val="004A60E3"/>
    <w:rPr>
      <w:color w:val="0000FF"/>
      <w:u w:val="single"/>
    </w:rPr>
  </w:style>
  <w:style w:type="paragraph" w:styleId="ListParagraph">
    <w:name w:val="List Paragraph"/>
    <w:basedOn w:val="Normal"/>
    <w:uiPriority w:val="1"/>
    <w:qFormat/>
    <w:rsid w:val="004A60E3"/>
    <w:pPr>
      <w:spacing w:line="260" w:lineRule="exact"/>
      <w:ind w:left="720"/>
      <w:contextualSpacing/>
    </w:pPr>
    <w:rPr>
      <w:rFonts w:ascii="Arial Unicode MS" w:eastAsia="Times New Roman" w:hAnsi="Arial Unicode MS" w:cs="Times New Roman"/>
      <w:sz w:val="22"/>
      <w:szCs w:val="22"/>
      <w:lang w:eastAsia="en-US"/>
    </w:rPr>
  </w:style>
  <w:style w:type="character" w:styleId="Strong">
    <w:name w:val="Strong"/>
    <w:basedOn w:val="DefaultParagraphFont"/>
    <w:uiPriority w:val="22"/>
    <w:qFormat/>
    <w:rsid w:val="004A60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4505">
      <w:bodyDiv w:val="1"/>
      <w:marLeft w:val="0"/>
      <w:marRight w:val="0"/>
      <w:marTop w:val="0"/>
      <w:marBottom w:val="0"/>
      <w:divBdr>
        <w:top w:val="none" w:sz="0" w:space="0" w:color="auto"/>
        <w:left w:val="none" w:sz="0" w:space="0" w:color="auto"/>
        <w:bottom w:val="none" w:sz="0" w:space="0" w:color="auto"/>
        <w:right w:val="none" w:sz="0" w:space="0" w:color="auto"/>
      </w:divBdr>
    </w:div>
    <w:div w:id="18256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hunteracademy.org.au" TargetMode="External"/><Relationship Id="rId3" Type="http://schemas.openxmlformats.org/officeDocument/2006/relationships/settings" Target="settings.xml"/><Relationship Id="rId7" Type="http://schemas.openxmlformats.org/officeDocument/2006/relationships/hyperlink" Target="http://www.regionalacademie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Smith</dc:creator>
  <cp:keywords/>
  <dc:description/>
  <cp:lastModifiedBy>Mikayla King</cp:lastModifiedBy>
  <cp:revision>2</cp:revision>
  <dcterms:created xsi:type="dcterms:W3CDTF">2022-04-06T02:41:00Z</dcterms:created>
  <dcterms:modified xsi:type="dcterms:W3CDTF">2022-04-06T02:41:00Z</dcterms:modified>
</cp:coreProperties>
</file>